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A19BD" w:rsidRPr="000A19BD" w:rsidRDefault="00352D07" w:rsidP="000A19BD">
      <w:pPr>
        <w:spacing w:after="0" w:line="240" w:lineRule="auto"/>
        <w:rPr>
          <w:rFonts w:ascii="NTHarmonica" w:eastAsia="Times New Roman" w:hAnsi="NTHarmonica" w:cs="Times New Roman"/>
          <w:b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lang w:eastAsia="x-none"/>
        </w:rPr>
        <w:t xml:space="preserve">                                                                                                                                                                               </w:t>
      </w:r>
      <w:r w:rsidRPr="00352D07">
        <w:rPr>
          <w:rFonts w:ascii="Times New Roman" w:eastAsia="Times New Roman" w:hAnsi="Times New Roman" w:cs="Times New Roman"/>
          <w:lang w:eastAsia="x-none"/>
        </w:rPr>
        <w:t xml:space="preserve">Дополнение № 1 к Приложению №1 (Техническое задание) </w:t>
      </w:r>
      <w:r w:rsidRPr="00352D07">
        <w:rPr>
          <w:rFonts w:ascii="Times New Roman" w:eastAsia="Times New Roman" w:hAnsi="Times New Roman" w:cs="Times New Roman"/>
          <w:lang w:eastAsia="x-none"/>
        </w:rPr>
        <w:br/>
      </w:r>
      <w:r>
        <w:rPr>
          <w:rFonts w:ascii="Times New Roman" w:eastAsia="Times New Roman" w:hAnsi="Times New Roman" w:cs="Times New Roman"/>
          <w:lang w:eastAsia="x-none"/>
        </w:rPr>
        <w:t xml:space="preserve">                                                                                                                                                                               </w:t>
      </w:r>
      <w:bookmarkStart w:id="0" w:name="_GoBack"/>
      <w:bookmarkEnd w:id="0"/>
      <w:r w:rsidRPr="00352D07">
        <w:rPr>
          <w:rFonts w:ascii="Times New Roman" w:eastAsia="Times New Roman" w:hAnsi="Times New Roman" w:cs="Times New Roman"/>
          <w:lang w:eastAsia="x-none"/>
        </w:rPr>
        <w:t>к Договору №_______________от_____________.</w:t>
      </w:r>
    </w:p>
    <w:p w:rsidR="000A19BD" w:rsidRPr="000A19BD" w:rsidRDefault="000A19BD" w:rsidP="000A19BD">
      <w:pPr>
        <w:spacing w:after="0" w:line="240" w:lineRule="auto"/>
        <w:jc w:val="center"/>
        <w:rPr>
          <w:rFonts w:ascii="NTHarmonica" w:eastAsia="Times New Roman" w:hAnsi="NTHarmonica" w:cs="Times New Roman"/>
          <w:b/>
          <w:sz w:val="20"/>
          <w:szCs w:val="20"/>
          <w:lang w:eastAsia="ru-RU"/>
        </w:rPr>
      </w:pPr>
      <w:r w:rsidRPr="000A19BD">
        <w:rPr>
          <w:rFonts w:ascii="NTHarmonica" w:eastAsia="Times New Roman" w:hAnsi="NTHarmonica" w:cs="Times New Roman"/>
          <w:b/>
          <w:sz w:val="20"/>
          <w:szCs w:val="20"/>
          <w:lang w:eastAsia="ru-RU"/>
        </w:rPr>
        <w:t>ГРАФИК</w:t>
      </w:r>
      <w:r w:rsidR="000562BB">
        <w:rPr>
          <w:rFonts w:ascii="NTHarmonica" w:eastAsia="Times New Roman" w:hAnsi="NTHarmonica" w:cs="Times New Roman"/>
          <w:b/>
          <w:sz w:val="20"/>
          <w:szCs w:val="20"/>
          <w:lang w:eastAsia="ru-RU"/>
        </w:rPr>
        <w:t xml:space="preserve"> (план ППР)</w:t>
      </w:r>
    </w:p>
    <w:p w:rsidR="000A19BD" w:rsidRPr="000A19BD" w:rsidRDefault="000A19BD" w:rsidP="000A19BD">
      <w:pPr>
        <w:spacing w:after="0" w:line="240" w:lineRule="auto"/>
        <w:jc w:val="center"/>
        <w:rPr>
          <w:rFonts w:ascii="NTHarmonica" w:eastAsia="Times New Roman" w:hAnsi="NTHarmonica" w:cs="Times New Roman"/>
          <w:b/>
          <w:sz w:val="20"/>
          <w:szCs w:val="20"/>
          <w:lang w:eastAsia="ru-RU"/>
        </w:rPr>
      </w:pPr>
      <w:r w:rsidRPr="000A19BD">
        <w:rPr>
          <w:rFonts w:ascii="NTHarmonica" w:eastAsia="Times New Roman" w:hAnsi="NTHarmonica" w:cs="Times New Roman"/>
          <w:b/>
          <w:sz w:val="20"/>
          <w:szCs w:val="20"/>
          <w:lang w:eastAsia="ru-RU"/>
        </w:rPr>
        <w:t>Регламентных работ по техническому обслуживанию</w:t>
      </w:r>
      <w:r w:rsidR="00AE08E1" w:rsidRPr="00AE08E1">
        <w:rPr>
          <w:rFonts w:ascii="NTHarmonica" w:eastAsia="Times New Roman" w:hAnsi="NTHarmonica" w:cs="Times New Roman"/>
          <w:b/>
          <w:sz w:val="20"/>
          <w:szCs w:val="20"/>
          <w:lang w:eastAsia="ru-RU"/>
        </w:rPr>
        <w:t xml:space="preserve"> </w:t>
      </w:r>
      <w:r w:rsidR="00AE08E1">
        <w:rPr>
          <w:rFonts w:ascii="NTHarmonica" w:eastAsia="Times New Roman" w:hAnsi="NTHarmonica" w:cs="Times New Roman"/>
          <w:b/>
          <w:sz w:val="20"/>
          <w:szCs w:val="20"/>
          <w:lang w:eastAsia="ru-RU"/>
        </w:rPr>
        <w:t>и</w:t>
      </w:r>
      <w:r w:rsidRPr="000A19BD">
        <w:rPr>
          <w:rFonts w:ascii="NTHarmonica" w:eastAsia="Times New Roman" w:hAnsi="NTHarmonica" w:cs="Times New Roman"/>
          <w:b/>
          <w:sz w:val="20"/>
          <w:szCs w:val="20"/>
          <w:lang w:eastAsia="ru-RU"/>
        </w:rPr>
        <w:t xml:space="preserve"> ремонту инженерных систем</w:t>
      </w:r>
    </w:p>
    <w:p w:rsidR="000A19BD" w:rsidRPr="000A19BD" w:rsidRDefault="000A19BD" w:rsidP="000A19BD">
      <w:pPr>
        <w:spacing w:after="0" w:line="240" w:lineRule="auto"/>
        <w:jc w:val="center"/>
        <w:rPr>
          <w:rFonts w:ascii="NTHarmonica" w:eastAsia="Times New Roman" w:hAnsi="NTHarmonica" w:cs="Times New Roman"/>
          <w:sz w:val="20"/>
          <w:szCs w:val="20"/>
          <w:lang w:eastAsia="ru-RU"/>
        </w:rPr>
      </w:pPr>
      <w:r w:rsidRPr="000A19BD">
        <w:rPr>
          <w:rFonts w:ascii="NTHarmonica" w:eastAsia="Times New Roman" w:hAnsi="NTHarmonica" w:cs="Times New Roman"/>
          <w:sz w:val="20"/>
          <w:szCs w:val="20"/>
          <w:lang w:eastAsia="ru-RU"/>
        </w:rPr>
        <w:t>(выполняется в согласованные сроки в соответствии с установленной периодичностью)</w:t>
      </w:r>
    </w:p>
    <w:tbl>
      <w:tblPr>
        <w:tblW w:w="15624" w:type="dxa"/>
        <w:tblInd w:w="377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18"/>
        <w:gridCol w:w="10444"/>
        <w:gridCol w:w="1419"/>
        <w:gridCol w:w="226"/>
        <w:gridCol w:w="226"/>
        <w:gridCol w:w="226"/>
        <w:gridCol w:w="226"/>
        <w:gridCol w:w="226"/>
        <w:gridCol w:w="286"/>
        <w:gridCol w:w="169"/>
        <w:gridCol w:w="226"/>
        <w:gridCol w:w="233"/>
        <w:gridCol w:w="233"/>
        <w:gridCol w:w="233"/>
        <w:gridCol w:w="233"/>
      </w:tblGrid>
      <w:tr w:rsidR="000A19BD" w:rsidRPr="000A19BD" w:rsidTr="00060865">
        <w:trPr>
          <w:trHeight w:val="313"/>
          <w:tblHeader/>
        </w:trPr>
        <w:tc>
          <w:tcPr>
            <w:tcW w:w="1018" w:type="dxa"/>
            <w:tcBorders>
              <w:top w:val="single" w:sz="18" w:space="0" w:color="auto"/>
              <w:bottom w:val="single" w:sz="4" w:space="0" w:color="auto"/>
            </w:tcBorders>
            <w:shd w:val="clear" w:color="auto" w:fill="FFFF9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eastAsia="ru-RU"/>
              </w:rPr>
              <w:t>№№/</w:t>
            </w:r>
            <w:proofErr w:type="spellStart"/>
            <w:r w:rsidRPr="000A19BD"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eastAsia="ru-RU"/>
              </w:rPr>
              <w:t>пп</w:t>
            </w:r>
            <w:proofErr w:type="spellEnd"/>
          </w:p>
        </w:tc>
        <w:tc>
          <w:tcPr>
            <w:tcW w:w="10444" w:type="dxa"/>
            <w:tcBorders>
              <w:top w:val="single" w:sz="18" w:space="0" w:color="auto"/>
              <w:bottom w:val="single" w:sz="4" w:space="0" w:color="auto"/>
            </w:tcBorders>
            <w:shd w:val="clear" w:color="auto" w:fill="FFFF99"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eastAsia="ru-RU"/>
              </w:rPr>
              <w:t>Наименование работ</w:t>
            </w:r>
          </w:p>
        </w:tc>
        <w:tc>
          <w:tcPr>
            <w:tcW w:w="1419" w:type="dxa"/>
            <w:tcBorders>
              <w:top w:val="single" w:sz="18" w:space="0" w:color="auto"/>
              <w:bottom w:val="single" w:sz="4" w:space="0" w:color="auto"/>
            </w:tcBorders>
            <w:shd w:val="clear" w:color="auto" w:fill="FFFF99"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eastAsia="ru-RU"/>
              </w:rPr>
              <w:t>Периодичность</w:t>
            </w:r>
          </w:p>
        </w:tc>
        <w:tc>
          <w:tcPr>
            <w:tcW w:w="226" w:type="dxa"/>
            <w:tcBorders>
              <w:top w:val="single" w:sz="18" w:space="0" w:color="auto"/>
              <w:bottom w:val="single" w:sz="4" w:space="0" w:color="auto"/>
            </w:tcBorders>
            <w:shd w:val="clear" w:color="auto" w:fill="FFFF9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26" w:type="dxa"/>
            <w:tcBorders>
              <w:top w:val="single" w:sz="18" w:space="0" w:color="auto"/>
              <w:bottom w:val="single" w:sz="4" w:space="0" w:color="auto"/>
            </w:tcBorders>
            <w:shd w:val="clear" w:color="auto" w:fill="FFFF9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26" w:type="dxa"/>
            <w:tcBorders>
              <w:top w:val="single" w:sz="18" w:space="0" w:color="auto"/>
              <w:bottom w:val="single" w:sz="4" w:space="0" w:color="auto"/>
            </w:tcBorders>
            <w:shd w:val="clear" w:color="auto" w:fill="FFFF9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26" w:type="dxa"/>
            <w:tcBorders>
              <w:top w:val="single" w:sz="18" w:space="0" w:color="auto"/>
              <w:bottom w:val="single" w:sz="4" w:space="0" w:color="auto"/>
            </w:tcBorders>
            <w:shd w:val="clear" w:color="auto" w:fill="FFFF9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26" w:type="dxa"/>
            <w:tcBorders>
              <w:top w:val="single" w:sz="18" w:space="0" w:color="auto"/>
              <w:bottom w:val="single" w:sz="4" w:space="0" w:color="auto"/>
            </w:tcBorders>
            <w:shd w:val="clear" w:color="auto" w:fill="FFFF9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86" w:type="dxa"/>
            <w:tcBorders>
              <w:top w:val="single" w:sz="18" w:space="0" w:color="auto"/>
              <w:bottom w:val="single" w:sz="4" w:space="0" w:color="auto"/>
            </w:tcBorders>
            <w:shd w:val="clear" w:color="auto" w:fill="FFFF9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69" w:type="dxa"/>
            <w:tcBorders>
              <w:top w:val="single" w:sz="18" w:space="0" w:color="auto"/>
              <w:bottom w:val="single" w:sz="4" w:space="0" w:color="auto"/>
            </w:tcBorders>
            <w:shd w:val="clear" w:color="auto" w:fill="FFFF9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26" w:type="dxa"/>
            <w:tcBorders>
              <w:top w:val="single" w:sz="18" w:space="0" w:color="auto"/>
              <w:bottom w:val="single" w:sz="4" w:space="0" w:color="auto"/>
            </w:tcBorders>
            <w:shd w:val="clear" w:color="auto" w:fill="FFFF9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33" w:type="dxa"/>
            <w:tcBorders>
              <w:top w:val="single" w:sz="18" w:space="0" w:color="auto"/>
              <w:bottom w:val="single" w:sz="4" w:space="0" w:color="auto"/>
            </w:tcBorders>
            <w:shd w:val="clear" w:color="auto" w:fill="FFFF9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33" w:type="dxa"/>
            <w:tcBorders>
              <w:top w:val="single" w:sz="18" w:space="0" w:color="auto"/>
              <w:bottom w:val="single" w:sz="4" w:space="0" w:color="auto"/>
            </w:tcBorders>
            <w:shd w:val="clear" w:color="auto" w:fill="FFFF9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33" w:type="dxa"/>
            <w:tcBorders>
              <w:top w:val="single" w:sz="18" w:space="0" w:color="auto"/>
              <w:bottom w:val="single" w:sz="4" w:space="0" w:color="auto"/>
            </w:tcBorders>
            <w:shd w:val="clear" w:color="auto" w:fill="FFFF9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33" w:type="dxa"/>
            <w:tcBorders>
              <w:top w:val="single" w:sz="18" w:space="0" w:color="auto"/>
              <w:bottom w:val="single" w:sz="4" w:space="0" w:color="auto"/>
            </w:tcBorders>
            <w:shd w:val="clear" w:color="auto" w:fill="FFFF9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</w:tr>
      <w:tr w:rsidR="000A19BD" w:rsidRPr="000A19BD" w:rsidTr="00060865">
        <w:trPr>
          <w:trHeight w:val="68"/>
        </w:trPr>
        <w:tc>
          <w:tcPr>
            <w:tcW w:w="101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val="en-US" w:eastAsia="ru-RU"/>
              </w:rPr>
              <w:t xml:space="preserve">      1</w:t>
            </w:r>
            <w:r w:rsidRPr="000A19BD"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044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eastAsia="ru-RU"/>
              </w:rPr>
              <w:t>Электроснабжение и электроустановки объектов</w:t>
            </w:r>
          </w:p>
        </w:tc>
        <w:tc>
          <w:tcPr>
            <w:tcW w:w="1419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86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69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3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3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3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3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0A19BD" w:rsidRPr="000A19BD" w:rsidTr="00060865">
        <w:trPr>
          <w:trHeight w:val="68"/>
        </w:trPr>
        <w:tc>
          <w:tcPr>
            <w:tcW w:w="101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val="en-US"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eastAsia="ru-RU"/>
              </w:rPr>
              <w:t xml:space="preserve">      1.1.</w:t>
            </w:r>
          </w:p>
        </w:tc>
        <w:tc>
          <w:tcPr>
            <w:tcW w:w="1044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eastAsia="ru-RU"/>
              </w:rPr>
              <w:t>Силовое электрооборудование</w:t>
            </w:r>
          </w:p>
        </w:tc>
        <w:tc>
          <w:tcPr>
            <w:tcW w:w="1419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86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69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3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3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3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3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0A19BD" w:rsidRPr="000A19BD" w:rsidTr="00060865">
        <w:trPr>
          <w:trHeight w:val="68"/>
        </w:trPr>
        <w:tc>
          <w:tcPr>
            <w:tcW w:w="10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numPr>
                <w:ilvl w:val="0"/>
                <w:numId w:val="19"/>
              </w:numPr>
              <w:spacing w:after="200" w:line="276" w:lineRule="auto"/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val="en-US" w:eastAsia="ru-RU"/>
              </w:rPr>
            </w:pPr>
          </w:p>
        </w:tc>
        <w:tc>
          <w:tcPr>
            <w:tcW w:w="104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Визуальный осмотр электрооборудования.</w:t>
            </w:r>
          </w:p>
        </w:tc>
        <w:tc>
          <w:tcPr>
            <w:tcW w:w="14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Ежемесячно</w:t>
            </w:r>
          </w:p>
        </w:tc>
        <w:tc>
          <w:tcPr>
            <w:tcW w:w="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1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</w:tr>
      <w:tr w:rsidR="000A19BD" w:rsidRPr="000A19BD" w:rsidTr="00060865">
        <w:trPr>
          <w:trHeight w:val="68"/>
        </w:trPr>
        <w:tc>
          <w:tcPr>
            <w:tcW w:w="10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numPr>
                <w:ilvl w:val="0"/>
                <w:numId w:val="19"/>
              </w:numPr>
              <w:spacing w:after="200" w:line="276" w:lineRule="auto"/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val="en-US" w:eastAsia="ru-RU"/>
              </w:rPr>
            </w:pPr>
          </w:p>
        </w:tc>
        <w:tc>
          <w:tcPr>
            <w:tcW w:w="104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Проверка теплового режима коммутационных аппаратов, контактных соединений, кабелей и проводов.</w:t>
            </w:r>
          </w:p>
        </w:tc>
        <w:tc>
          <w:tcPr>
            <w:tcW w:w="14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Ежемесячно</w:t>
            </w:r>
          </w:p>
        </w:tc>
        <w:tc>
          <w:tcPr>
            <w:tcW w:w="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1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</w:tr>
      <w:tr w:rsidR="000A19BD" w:rsidRPr="000A19BD" w:rsidTr="00060865">
        <w:trPr>
          <w:trHeight w:val="68"/>
        </w:trPr>
        <w:tc>
          <w:tcPr>
            <w:tcW w:w="10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numPr>
                <w:ilvl w:val="0"/>
                <w:numId w:val="19"/>
              </w:numPr>
              <w:spacing w:after="200" w:line="276" w:lineRule="auto"/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val="en-US" w:eastAsia="ru-RU"/>
              </w:rPr>
            </w:pPr>
          </w:p>
        </w:tc>
        <w:tc>
          <w:tcPr>
            <w:tcW w:w="104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 xml:space="preserve">Проверка состояния изоляции (запыленность, наличие трещин, разрядов и пр.) </w:t>
            </w:r>
          </w:p>
        </w:tc>
        <w:tc>
          <w:tcPr>
            <w:tcW w:w="14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Ежемесячно</w:t>
            </w:r>
          </w:p>
        </w:tc>
        <w:tc>
          <w:tcPr>
            <w:tcW w:w="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1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</w:tr>
      <w:tr w:rsidR="000A19BD" w:rsidRPr="000A19BD" w:rsidTr="00060865">
        <w:trPr>
          <w:trHeight w:val="68"/>
        </w:trPr>
        <w:tc>
          <w:tcPr>
            <w:tcW w:w="10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numPr>
                <w:ilvl w:val="0"/>
                <w:numId w:val="19"/>
              </w:numPr>
              <w:spacing w:after="200" w:line="276" w:lineRule="auto"/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4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Снятие показаний приборов учета с записью в журнале</w:t>
            </w:r>
          </w:p>
        </w:tc>
        <w:tc>
          <w:tcPr>
            <w:tcW w:w="14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Ежемесячно</w:t>
            </w:r>
          </w:p>
        </w:tc>
        <w:tc>
          <w:tcPr>
            <w:tcW w:w="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1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</w:tr>
      <w:tr w:rsidR="000A19BD" w:rsidRPr="000A19BD" w:rsidTr="00060865">
        <w:trPr>
          <w:trHeight w:val="166"/>
        </w:trPr>
        <w:tc>
          <w:tcPr>
            <w:tcW w:w="10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numPr>
                <w:ilvl w:val="0"/>
                <w:numId w:val="19"/>
              </w:numPr>
              <w:spacing w:after="200" w:line="276" w:lineRule="auto"/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val="en-US" w:eastAsia="ru-RU"/>
              </w:rPr>
            </w:pPr>
          </w:p>
        </w:tc>
        <w:tc>
          <w:tcPr>
            <w:tcW w:w="104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Проверка наличия исправных и испытанных средств защиты.</w:t>
            </w:r>
          </w:p>
        </w:tc>
        <w:tc>
          <w:tcPr>
            <w:tcW w:w="14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Ежемесячно</w:t>
            </w:r>
          </w:p>
        </w:tc>
        <w:tc>
          <w:tcPr>
            <w:tcW w:w="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1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</w:tr>
      <w:tr w:rsidR="000A19BD" w:rsidRPr="000A19BD" w:rsidTr="00060865">
        <w:trPr>
          <w:trHeight w:val="198"/>
        </w:trPr>
        <w:tc>
          <w:tcPr>
            <w:tcW w:w="10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numPr>
                <w:ilvl w:val="0"/>
                <w:numId w:val="19"/>
              </w:numPr>
              <w:spacing w:after="200" w:line="276" w:lineRule="auto"/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val="en-US" w:eastAsia="ru-RU"/>
              </w:rPr>
            </w:pPr>
          </w:p>
        </w:tc>
        <w:tc>
          <w:tcPr>
            <w:tcW w:w="104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Замена перегоревших ламп.</w:t>
            </w:r>
          </w:p>
        </w:tc>
        <w:tc>
          <w:tcPr>
            <w:tcW w:w="14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Ежемесячно + по заявкам заказчика</w:t>
            </w:r>
          </w:p>
        </w:tc>
        <w:tc>
          <w:tcPr>
            <w:tcW w:w="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1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</w:tr>
      <w:tr w:rsidR="000A19BD" w:rsidRPr="000A19BD" w:rsidTr="00060865">
        <w:trPr>
          <w:trHeight w:val="68"/>
        </w:trPr>
        <w:tc>
          <w:tcPr>
            <w:tcW w:w="10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numPr>
                <w:ilvl w:val="0"/>
                <w:numId w:val="19"/>
              </w:numPr>
              <w:spacing w:after="200" w:line="276" w:lineRule="auto"/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val="en-US" w:eastAsia="ru-RU"/>
              </w:rPr>
            </w:pPr>
          </w:p>
        </w:tc>
        <w:tc>
          <w:tcPr>
            <w:tcW w:w="104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Проверка наличия однолинейной схемы, при необходимости их восстановление.</w:t>
            </w:r>
          </w:p>
        </w:tc>
        <w:tc>
          <w:tcPr>
            <w:tcW w:w="14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2 раза/год</w:t>
            </w:r>
          </w:p>
        </w:tc>
        <w:tc>
          <w:tcPr>
            <w:tcW w:w="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1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</w:tr>
      <w:tr w:rsidR="000A19BD" w:rsidRPr="000A19BD" w:rsidTr="00060865">
        <w:trPr>
          <w:trHeight w:val="68"/>
        </w:trPr>
        <w:tc>
          <w:tcPr>
            <w:tcW w:w="10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numPr>
                <w:ilvl w:val="0"/>
                <w:numId w:val="19"/>
              </w:numPr>
              <w:spacing w:after="200" w:line="276" w:lineRule="auto"/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val="en-US" w:eastAsia="ru-RU"/>
              </w:rPr>
            </w:pPr>
          </w:p>
        </w:tc>
        <w:tc>
          <w:tcPr>
            <w:tcW w:w="104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Чистки кабельных каналов от пыли и грязи.</w:t>
            </w:r>
          </w:p>
        </w:tc>
        <w:tc>
          <w:tcPr>
            <w:tcW w:w="14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Ежемесячно</w:t>
            </w:r>
          </w:p>
        </w:tc>
        <w:tc>
          <w:tcPr>
            <w:tcW w:w="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1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</w:tr>
      <w:tr w:rsidR="000A19BD" w:rsidRPr="000A19BD" w:rsidTr="00060865">
        <w:trPr>
          <w:trHeight w:val="68"/>
        </w:trPr>
        <w:tc>
          <w:tcPr>
            <w:tcW w:w="10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numPr>
                <w:ilvl w:val="0"/>
                <w:numId w:val="19"/>
              </w:numPr>
              <w:spacing w:after="200" w:line="276" w:lineRule="auto"/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4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Проверка и испытания электрозащитных средств.</w:t>
            </w:r>
          </w:p>
        </w:tc>
        <w:tc>
          <w:tcPr>
            <w:tcW w:w="14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2 раза/год</w:t>
            </w:r>
          </w:p>
        </w:tc>
        <w:tc>
          <w:tcPr>
            <w:tcW w:w="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1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</w:tr>
      <w:tr w:rsidR="000A19BD" w:rsidRPr="000A19BD" w:rsidTr="00060865">
        <w:trPr>
          <w:trHeight w:val="68"/>
        </w:trPr>
        <w:tc>
          <w:tcPr>
            <w:tcW w:w="10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numPr>
                <w:ilvl w:val="0"/>
                <w:numId w:val="19"/>
              </w:numPr>
              <w:spacing w:after="200" w:line="276" w:lineRule="auto"/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val="en-US" w:eastAsia="ru-RU"/>
              </w:rPr>
            </w:pPr>
          </w:p>
        </w:tc>
        <w:tc>
          <w:tcPr>
            <w:tcW w:w="104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Протяжка контактных соединений на клемных колодках и распределительных коробках.</w:t>
            </w:r>
          </w:p>
        </w:tc>
        <w:tc>
          <w:tcPr>
            <w:tcW w:w="14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2 раза/год</w:t>
            </w:r>
          </w:p>
        </w:tc>
        <w:tc>
          <w:tcPr>
            <w:tcW w:w="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1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</w:tr>
      <w:tr w:rsidR="000A19BD" w:rsidRPr="000A19BD" w:rsidTr="00060865">
        <w:trPr>
          <w:trHeight w:val="68"/>
        </w:trPr>
        <w:tc>
          <w:tcPr>
            <w:tcW w:w="10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numPr>
                <w:ilvl w:val="0"/>
                <w:numId w:val="19"/>
              </w:numPr>
              <w:spacing w:after="200" w:line="276" w:lineRule="auto"/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val="en-US" w:eastAsia="ru-RU"/>
              </w:rPr>
            </w:pPr>
          </w:p>
        </w:tc>
        <w:tc>
          <w:tcPr>
            <w:tcW w:w="104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Уборка в техническом помещении электрощитовой.</w:t>
            </w:r>
          </w:p>
        </w:tc>
        <w:tc>
          <w:tcPr>
            <w:tcW w:w="14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Ежемесячно</w:t>
            </w:r>
          </w:p>
        </w:tc>
        <w:tc>
          <w:tcPr>
            <w:tcW w:w="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1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</w:tr>
      <w:tr w:rsidR="000A19BD" w:rsidRPr="000A19BD" w:rsidTr="00060865">
        <w:trPr>
          <w:trHeight w:val="68"/>
        </w:trPr>
        <w:tc>
          <w:tcPr>
            <w:tcW w:w="10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numPr>
                <w:ilvl w:val="0"/>
                <w:numId w:val="19"/>
              </w:numPr>
              <w:spacing w:after="200" w:line="276" w:lineRule="auto"/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val="en-US" w:eastAsia="ru-RU"/>
              </w:rPr>
            </w:pPr>
          </w:p>
        </w:tc>
        <w:tc>
          <w:tcPr>
            <w:tcW w:w="104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Проверка исправности аварийного освещения при отключении рабочего освещения.</w:t>
            </w:r>
          </w:p>
        </w:tc>
        <w:tc>
          <w:tcPr>
            <w:tcW w:w="14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2 раза/год</w:t>
            </w:r>
          </w:p>
        </w:tc>
        <w:tc>
          <w:tcPr>
            <w:tcW w:w="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</w:tr>
      <w:tr w:rsidR="000A19BD" w:rsidRPr="000A19BD" w:rsidTr="00060865">
        <w:trPr>
          <w:trHeight w:val="68"/>
        </w:trPr>
        <w:tc>
          <w:tcPr>
            <w:tcW w:w="10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numPr>
                <w:ilvl w:val="0"/>
                <w:numId w:val="19"/>
              </w:numPr>
              <w:spacing w:after="200" w:line="276" w:lineRule="auto"/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val="en-US" w:eastAsia="ru-RU"/>
              </w:rPr>
            </w:pPr>
          </w:p>
        </w:tc>
        <w:tc>
          <w:tcPr>
            <w:tcW w:w="104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Проведение испытаний электроустановки с составлением технического отчета.</w:t>
            </w:r>
          </w:p>
        </w:tc>
        <w:tc>
          <w:tcPr>
            <w:tcW w:w="14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1 раз в год</w:t>
            </w:r>
          </w:p>
        </w:tc>
        <w:tc>
          <w:tcPr>
            <w:tcW w:w="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</w:tr>
      <w:tr w:rsidR="000A19BD" w:rsidRPr="000A19BD" w:rsidTr="00060865">
        <w:trPr>
          <w:trHeight w:val="68"/>
        </w:trPr>
        <w:tc>
          <w:tcPr>
            <w:tcW w:w="1018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eastAsia="ru-RU"/>
              </w:rPr>
              <w:t xml:space="preserve">      1.2. </w:t>
            </w:r>
          </w:p>
        </w:tc>
        <w:tc>
          <w:tcPr>
            <w:tcW w:w="10444" w:type="dxa"/>
            <w:shd w:val="clear" w:color="auto" w:fill="D9D9D9"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eastAsia="ru-RU"/>
              </w:rPr>
              <w:t>Источник бесперебойного питания</w:t>
            </w:r>
          </w:p>
        </w:tc>
        <w:tc>
          <w:tcPr>
            <w:tcW w:w="1419" w:type="dxa"/>
            <w:shd w:val="clear" w:color="auto" w:fill="D9D9D9"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6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9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</w:tr>
      <w:tr w:rsidR="000A19BD" w:rsidRPr="000A19BD" w:rsidTr="00060865">
        <w:trPr>
          <w:trHeight w:val="68"/>
        </w:trPr>
        <w:tc>
          <w:tcPr>
            <w:tcW w:w="101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 xml:space="preserve">      1.2.1.</w:t>
            </w:r>
          </w:p>
        </w:tc>
        <w:tc>
          <w:tcPr>
            <w:tcW w:w="10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bCs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Cs/>
                <w:sz w:val="20"/>
                <w:szCs w:val="20"/>
                <w:lang w:eastAsia="ru-RU"/>
              </w:rPr>
              <w:t>Визуальный контроль состояния ИБП.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Ежемесячно</w:t>
            </w: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4"/>
                <w:szCs w:val="14"/>
                <w:lang w:eastAsia="ru-RU"/>
              </w:rPr>
            </w:pPr>
          </w:p>
        </w:tc>
      </w:tr>
      <w:tr w:rsidR="000A19BD" w:rsidRPr="000A19BD" w:rsidTr="00060865">
        <w:trPr>
          <w:trHeight w:val="68"/>
        </w:trPr>
        <w:tc>
          <w:tcPr>
            <w:tcW w:w="101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 xml:space="preserve">      1.2.2. </w:t>
            </w:r>
          </w:p>
        </w:tc>
        <w:tc>
          <w:tcPr>
            <w:tcW w:w="10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bCs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Cs/>
                <w:sz w:val="20"/>
                <w:szCs w:val="20"/>
                <w:lang w:eastAsia="ru-RU"/>
              </w:rPr>
              <w:t xml:space="preserve">Визуальный контроль состояния АКБ (состояние корпусов АКБ, наличие следов </w:t>
            </w:r>
            <w:proofErr w:type="spellStart"/>
            <w:r w:rsidRPr="000A19BD">
              <w:rPr>
                <w:rFonts w:ascii="NTHarmonica" w:eastAsia="Times New Roman" w:hAnsi="NTHarmonica" w:cs="Times New Roman"/>
                <w:bCs/>
                <w:sz w:val="20"/>
                <w:szCs w:val="20"/>
                <w:lang w:eastAsia="ru-RU"/>
              </w:rPr>
              <w:t>сульфатации</w:t>
            </w:r>
            <w:proofErr w:type="spellEnd"/>
            <w:r w:rsidRPr="000A19BD">
              <w:rPr>
                <w:rFonts w:ascii="NTHarmonica" w:eastAsia="Times New Roman" w:hAnsi="NTHarmonica" w:cs="Times New Roman"/>
                <w:bCs/>
                <w:sz w:val="20"/>
                <w:szCs w:val="20"/>
                <w:lang w:eastAsia="ru-RU"/>
              </w:rPr>
              <w:t>).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Ежемесячно</w:t>
            </w: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</w:tr>
      <w:tr w:rsidR="000A19BD" w:rsidRPr="000A19BD" w:rsidTr="00060865">
        <w:trPr>
          <w:trHeight w:val="68"/>
        </w:trPr>
        <w:tc>
          <w:tcPr>
            <w:tcW w:w="101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 xml:space="preserve">      1.2.3.</w:t>
            </w:r>
          </w:p>
        </w:tc>
        <w:tc>
          <w:tcPr>
            <w:tcW w:w="10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bCs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Cs/>
                <w:sz w:val="20"/>
                <w:szCs w:val="20"/>
                <w:lang w:eastAsia="ru-RU"/>
              </w:rPr>
              <w:t>Визуальный контроль работы вентиляторов.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Ежемесячно</w:t>
            </w: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</w:tr>
      <w:tr w:rsidR="000A19BD" w:rsidRPr="000A19BD" w:rsidTr="00060865">
        <w:trPr>
          <w:trHeight w:val="68"/>
        </w:trPr>
        <w:tc>
          <w:tcPr>
            <w:tcW w:w="101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 xml:space="preserve">      1.2.4.  </w:t>
            </w:r>
          </w:p>
        </w:tc>
        <w:tc>
          <w:tcPr>
            <w:tcW w:w="10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bCs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Cs/>
                <w:sz w:val="20"/>
                <w:szCs w:val="20"/>
                <w:lang w:eastAsia="ru-RU"/>
              </w:rPr>
              <w:t>Визуальная проверка работы системы сигнализации и мониторинга.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Ежемесячно</w:t>
            </w: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</w:tr>
      <w:tr w:rsidR="000A19BD" w:rsidRPr="000A19BD" w:rsidTr="00060865">
        <w:trPr>
          <w:trHeight w:val="68"/>
        </w:trPr>
        <w:tc>
          <w:tcPr>
            <w:tcW w:w="101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 xml:space="preserve">      1.2.5.</w:t>
            </w:r>
          </w:p>
        </w:tc>
        <w:tc>
          <w:tcPr>
            <w:tcW w:w="10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bCs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Cs/>
                <w:sz w:val="20"/>
                <w:szCs w:val="20"/>
                <w:lang w:eastAsia="ru-RU"/>
              </w:rPr>
              <w:t>Проверка состояния и температуры аккумуляторных батарей с применением измерительных приборов (пирометр).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Ежеквартально</w:t>
            </w: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4"/>
                <w:szCs w:val="14"/>
                <w:lang w:eastAsia="ru-RU"/>
              </w:rPr>
            </w:pPr>
          </w:p>
        </w:tc>
      </w:tr>
      <w:tr w:rsidR="000A19BD" w:rsidRPr="000A19BD" w:rsidTr="00060865">
        <w:trPr>
          <w:trHeight w:val="68"/>
        </w:trPr>
        <w:tc>
          <w:tcPr>
            <w:tcW w:w="101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 xml:space="preserve">      1.2.6.</w:t>
            </w:r>
          </w:p>
        </w:tc>
        <w:tc>
          <w:tcPr>
            <w:tcW w:w="10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bCs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Cs/>
                <w:sz w:val="20"/>
                <w:szCs w:val="20"/>
                <w:lang w:eastAsia="ru-RU"/>
              </w:rPr>
              <w:t>Визуальная проверка электрических соединений блоков и узлов.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Ежеквартально</w:t>
            </w: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</w:tr>
      <w:tr w:rsidR="000A19BD" w:rsidRPr="000A19BD" w:rsidTr="00060865">
        <w:trPr>
          <w:trHeight w:val="68"/>
        </w:trPr>
        <w:tc>
          <w:tcPr>
            <w:tcW w:w="101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lastRenderedPageBreak/>
              <w:t xml:space="preserve">      1.2.7. </w:t>
            </w:r>
          </w:p>
        </w:tc>
        <w:tc>
          <w:tcPr>
            <w:tcW w:w="10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bCs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Cs/>
                <w:sz w:val="20"/>
                <w:szCs w:val="20"/>
                <w:lang w:eastAsia="ru-RU"/>
              </w:rPr>
              <w:t>Уборка в техническом помещении.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Ежеквартально</w:t>
            </w: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4"/>
                <w:szCs w:val="14"/>
                <w:lang w:eastAsia="ru-RU"/>
              </w:rPr>
            </w:pPr>
          </w:p>
        </w:tc>
      </w:tr>
      <w:tr w:rsidR="000A19BD" w:rsidRPr="000A19BD" w:rsidTr="00060865">
        <w:trPr>
          <w:trHeight w:val="68"/>
        </w:trPr>
        <w:tc>
          <w:tcPr>
            <w:tcW w:w="101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 xml:space="preserve">      1.2.8.</w:t>
            </w:r>
          </w:p>
        </w:tc>
        <w:tc>
          <w:tcPr>
            <w:tcW w:w="10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bCs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Cs/>
                <w:sz w:val="20"/>
                <w:szCs w:val="20"/>
                <w:lang w:eastAsia="ru-RU"/>
              </w:rPr>
              <w:t>Контроль состояния маркировки, при необходимости восстановление.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Ежеквартально</w:t>
            </w: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4"/>
                <w:szCs w:val="14"/>
                <w:lang w:eastAsia="ru-RU"/>
              </w:rPr>
            </w:pPr>
          </w:p>
        </w:tc>
      </w:tr>
      <w:tr w:rsidR="000A19BD" w:rsidRPr="000A19BD" w:rsidTr="00060865">
        <w:trPr>
          <w:trHeight w:val="68"/>
        </w:trPr>
        <w:tc>
          <w:tcPr>
            <w:tcW w:w="1018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eastAsia="ru-RU"/>
              </w:rPr>
              <w:t xml:space="preserve">      1.3.</w:t>
            </w:r>
          </w:p>
        </w:tc>
        <w:tc>
          <w:tcPr>
            <w:tcW w:w="10444" w:type="dxa"/>
            <w:shd w:val="clear" w:color="auto" w:fill="D9D9D9"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eastAsia="ru-RU"/>
              </w:rPr>
              <w:t>Прибор учета электрической энергии</w:t>
            </w:r>
          </w:p>
        </w:tc>
        <w:tc>
          <w:tcPr>
            <w:tcW w:w="1419" w:type="dxa"/>
            <w:shd w:val="clear" w:color="auto" w:fill="D9D9D9"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6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9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</w:tr>
      <w:tr w:rsidR="000A19BD" w:rsidRPr="000A19BD" w:rsidTr="00060865">
        <w:trPr>
          <w:trHeight w:val="68"/>
        </w:trPr>
        <w:tc>
          <w:tcPr>
            <w:tcW w:w="1018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 xml:space="preserve">      1.3.1. </w:t>
            </w:r>
          </w:p>
        </w:tc>
        <w:tc>
          <w:tcPr>
            <w:tcW w:w="10444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Контроль исправности приборов учета электрической энергии и снятие показаний.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Ежемесячно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8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169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</w:tr>
      <w:tr w:rsidR="000A19BD" w:rsidRPr="000A19BD" w:rsidTr="00060865">
        <w:trPr>
          <w:trHeight w:val="68"/>
        </w:trPr>
        <w:tc>
          <w:tcPr>
            <w:tcW w:w="1018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 xml:space="preserve">      1.3.2.</w:t>
            </w:r>
          </w:p>
        </w:tc>
        <w:tc>
          <w:tcPr>
            <w:tcW w:w="10444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 xml:space="preserve"> Проверка целостности пломб у счетчиков учета электрической энергии.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Ежемесячно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8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169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</w:tr>
      <w:tr w:rsidR="000A19BD" w:rsidRPr="000A19BD" w:rsidTr="00060865">
        <w:trPr>
          <w:trHeight w:val="68"/>
        </w:trPr>
        <w:tc>
          <w:tcPr>
            <w:tcW w:w="1018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 xml:space="preserve">      1.3.3.     </w:t>
            </w:r>
          </w:p>
        </w:tc>
        <w:tc>
          <w:tcPr>
            <w:tcW w:w="10444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Очистка электрических щитов и аппаратов от пыли и грязи.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Ежемесячно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8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169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</w:tr>
      <w:tr w:rsidR="000A19BD" w:rsidRPr="000A19BD" w:rsidTr="00060865">
        <w:trPr>
          <w:trHeight w:val="68"/>
        </w:trPr>
        <w:tc>
          <w:tcPr>
            <w:tcW w:w="1018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 xml:space="preserve">      1.3.4. </w:t>
            </w:r>
          </w:p>
        </w:tc>
        <w:tc>
          <w:tcPr>
            <w:tcW w:w="10444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Протяжка контактных соединений на клемных колодках.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2 раза/год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169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</w:tr>
      <w:tr w:rsidR="000A19BD" w:rsidRPr="000A19BD" w:rsidTr="00060865">
        <w:trPr>
          <w:trHeight w:val="68"/>
        </w:trPr>
        <w:tc>
          <w:tcPr>
            <w:tcW w:w="1018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eastAsia="ru-RU"/>
              </w:rPr>
              <w:t xml:space="preserve">      1.4.</w:t>
            </w:r>
          </w:p>
        </w:tc>
        <w:tc>
          <w:tcPr>
            <w:tcW w:w="10444" w:type="dxa"/>
            <w:shd w:val="clear" w:color="auto" w:fill="D9D9D9"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eastAsia="ru-RU"/>
              </w:rPr>
              <w:t>Светильник</w:t>
            </w:r>
          </w:p>
        </w:tc>
        <w:tc>
          <w:tcPr>
            <w:tcW w:w="1419" w:type="dxa"/>
            <w:shd w:val="clear" w:color="auto" w:fill="D9D9D9"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6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9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</w:tr>
      <w:tr w:rsidR="000A19BD" w:rsidRPr="000A19BD" w:rsidTr="00060865">
        <w:trPr>
          <w:trHeight w:val="68"/>
        </w:trPr>
        <w:tc>
          <w:tcPr>
            <w:tcW w:w="101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 xml:space="preserve">      1.4.1. </w:t>
            </w:r>
          </w:p>
        </w:tc>
        <w:tc>
          <w:tcPr>
            <w:tcW w:w="10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Визуальный осмотр электрооборудования.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Ежемесячно</w:t>
            </w: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</w:tr>
      <w:tr w:rsidR="000A19BD" w:rsidRPr="000A19BD" w:rsidTr="00060865">
        <w:trPr>
          <w:trHeight w:val="68"/>
        </w:trPr>
        <w:tc>
          <w:tcPr>
            <w:tcW w:w="101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 xml:space="preserve">      1.4.2.</w:t>
            </w:r>
          </w:p>
        </w:tc>
        <w:tc>
          <w:tcPr>
            <w:tcW w:w="10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Очистка корпуса светильника от пыли и грязи.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2 раза/год</w:t>
            </w: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</w:tr>
      <w:tr w:rsidR="000A19BD" w:rsidRPr="000A19BD" w:rsidTr="00060865">
        <w:trPr>
          <w:trHeight w:val="68"/>
        </w:trPr>
        <w:tc>
          <w:tcPr>
            <w:tcW w:w="101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 xml:space="preserve">      1.4.3. </w:t>
            </w:r>
          </w:p>
        </w:tc>
        <w:tc>
          <w:tcPr>
            <w:tcW w:w="10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Проверка надежности крепления.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2 раза/год</w:t>
            </w: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</w:tr>
      <w:tr w:rsidR="000A19BD" w:rsidRPr="000A19BD" w:rsidTr="00060865">
        <w:trPr>
          <w:trHeight w:val="68"/>
        </w:trPr>
        <w:tc>
          <w:tcPr>
            <w:tcW w:w="101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 xml:space="preserve">      1.4.4.</w:t>
            </w:r>
          </w:p>
        </w:tc>
        <w:tc>
          <w:tcPr>
            <w:tcW w:w="10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Протяжка контактных соединений.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2 раза/год</w:t>
            </w: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</w:tr>
      <w:tr w:rsidR="000A19BD" w:rsidRPr="000A19BD" w:rsidTr="00060865">
        <w:trPr>
          <w:trHeight w:val="68"/>
        </w:trPr>
        <w:tc>
          <w:tcPr>
            <w:tcW w:w="1018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ind w:left="360"/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eastAsia="ru-RU"/>
              </w:rPr>
              <w:t>1.5.</w:t>
            </w:r>
          </w:p>
        </w:tc>
        <w:tc>
          <w:tcPr>
            <w:tcW w:w="10444" w:type="dxa"/>
            <w:shd w:val="clear" w:color="auto" w:fill="D9D9D9"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eastAsia="ru-RU"/>
              </w:rPr>
              <w:t>Щит силовой электрический</w:t>
            </w:r>
          </w:p>
        </w:tc>
        <w:tc>
          <w:tcPr>
            <w:tcW w:w="1419" w:type="dxa"/>
            <w:shd w:val="clear" w:color="auto" w:fill="D9D9D9"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6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9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</w:tr>
      <w:tr w:rsidR="000A19BD" w:rsidRPr="000A19BD" w:rsidTr="00060865">
        <w:trPr>
          <w:trHeight w:val="68"/>
        </w:trPr>
        <w:tc>
          <w:tcPr>
            <w:tcW w:w="1018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ind w:left="360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1.5.1.</w:t>
            </w:r>
          </w:p>
        </w:tc>
        <w:tc>
          <w:tcPr>
            <w:tcW w:w="10444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Визуальный осмотр электрооборудования и общего состояния помещений электрощитовых.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Ежемесячно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8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169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</w:tr>
      <w:tr w:rsidR="000A19BD" w:rsidRPr="000A19BD" w:rsidTr="00060865">
        <w:trPr>
          <w:trHeight w:val="68"/>
        </w:trPr>
        <w:tc>
          <w:tcPr>
            <w:tcW w:w="1018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ind w:left="360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1.5.2.</w:t>
            </w:r>
          </w:p>
        </w:tc>
        <w:tc>
          <w:tcPr>
            <w:tcW w:w="10444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Восстановление лакокрасочного покрытия.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2 раза/год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8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9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</w:tr>
      <w:tr w:rsidR="000A19BD" w:rsidRPr="000A19BD" w:rsidTr="00060865">
        <w:trPr>
          <w:trHeight w:val="68"/>
        </w:trPr>
        <w:tc>
          <w:tcPr>
            <w:tcW w:w="1018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ind w:left="360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1.5.3.</w:t>
            </w:r>
          </w:p>
        </w:tc>
        <w:tc>
          <w:tcPr>
            <w:tcW w:w="10444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Восстановление маркировки.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2 раза/год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9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</w:tr>
      <w:tr w:rsidR="000A19BD" w:rsidRPr="000A19BD" w:rsidTr="00060865">
        <w:trPr>
          <w:trHeight w:val="68"/>
        </w:trPr>
        <w:tc>
          <w:tcPr>
            <w:tcW w:w="1018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ind w:left="360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1.5.4.</w:t>
            </w:r>
          </w:p>
        </w:tc>
        <w:tc>
          <w:tcPr>
            <w:tcW w:w="10444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Замер токов и напряжения по основным отходящим линиям с помощью приборов.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Ежемесячно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8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169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</w:tr>
      <w:tr w:rsidR="000A19BD" w:rsidRPr="000A19BD" w:rsidTr="00060865">
        <w:trPr>
          <w:trHeight w:val="68"/>
        </w:trPr>
        <w:tc>
          <w:tcPr>
            <w:tcW w:w="1018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ind w:left="360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1.5.5.</w:t>
            </w:r>
          </w:p>
        </w:tc>
        <w:tc>
          <w:tcPr>
            <w:tcW w:w="10444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Контроль работоспособности устройства автоматического выключателя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2 раза/год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169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</w:tr>
      <w:tr w:rsidR="000A19BD" w:rsidRPr="000A19BD" w:rsidTr="00060865">
        <w:trPr>
          <w:trHeight w:val="68"/>
        </w:trPr>
        <w:tc>
          <w:tcPr>
            <w:tcW w:w="1018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ind w:left="360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1.5.6.</w:t>
            </w:r>
          </w:p>
        </w:tc>
        <w:tc>
          <w:tcPr>
            <w:tcW w:w="10444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Очистка электрических щитов и аппаратов от пыли и грязи.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Ежемесячно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8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169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</w:tr>
      <w:tr w:rsidR="000A19BD" w:rsidRPr="000A19BD" w:rsidTr="00060865">
        <w:trPr>
          <w:trHeight w:val="68"/>
        </w:trPr>
        <w:tc>
          <w:tcPr>
            <w:tcW w:w="1018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ind w:left="360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1.5.7.</w:t>
            </w:r>
          </w:p>
        </w:tc>
        <w:tc>
          <w:tcPr>
            <w:tcW w:w="10444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Поверка срабатывания УЗО.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2 раза/год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9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</w:tr>
      <w:tr w:rsidR="000A19BD" w:rsidRPr="000A19BD" w:rsidTr="00060865">
        <w:trPr>
          <w:trHeight w:val="68"/>
        </w:trPr>
        <w:tc>
          <w:tcPr>
            <w:tcW w:w="1018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ind w:left="360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1.5.8.</w:t>
            </w:r>
          </w:p>
        </w:tc>
        <w:tc>
          <w:tcPr>
            <w:tcW w:w="10444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Проверка запирающих устройств, замков электрощитов.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Ежемесячно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8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169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</w:tr>
      <w:tr w:rsidR="000A19BD" w:rsidRPr="000A19BD" w:rsidTr="00060865">
        <w:trPr>
          <w:trHeight w:val="68"/>
        </w:trPr>
        <w:tc>
          <w:tcPr>
            <w:tcW w:w="1018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ind w:left="360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1.5.9.</w:t>
            </w:r>
          </w:p>
        </w:tc>
        <w:tc>
          <w:tcPr>
            <w:tcW w:w="10444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Проверка наличия однолинейной схемы.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Ежеквартально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169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</w:tr>
      <w:tr w:rsidR="000A19BD" w:rsidRPr="000A19BD" w:rsidTr="00060865">
        <w:trPr>
          <w:trHeight w:val="68"/>
        </w:trPr>
        <w:tc>
          <w:tcPr>
            <w:tcW w:w="1018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ind w:left="360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1.5.11.</w:t>
            </w:r>
          </w:p>
        </w:tc>
        <w:tc>
          <w:tcPr>
            <w:tcW w:w="10444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Проверка соответствия маркировки коммутационных аппаратов и кабелей электрическим схемам.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2 раза/год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169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</w:tr>
      <w:tr w:rsidR="000A19BD" w:rsidRPr="000A19BD" w:rsidTr="00060865">
        <w:trPr>
          <w:trHeight w:val="68"/>
        </w:trPr>
        <w:tc>
          <w:tcPr>
            <w:tcW w:w="1018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ind w:left="360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1.5.12.</w:t>
            </w:r>
          </w:p>
        </w:tc>
        <w:tc>
          <w:tcPr>
            <w:tcW w:w="10444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Проверка состояния электрозащитных средств.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Ежеквартально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8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9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</w:tr>
      <w:tr w:rsidR="000A19BD" w:rsidRPr="000A19BD" w:rsidTr="00060865">
        <w:trPr>
          <w:trHeight w:val="68"/>
        </w:trPr>
        <w:tc>
          <w:tcPr>
            <w:tcW w:w="1018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ind w:left="360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1.5.14.</w:t>
            </w:r>
          </w:p>
        </w:tc>
        <w:tc>
          <w:tcPr>
            <w:tcW w:w="10444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Протяжка контактных соединений.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2 раза/год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9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</w:tr>
      <w:tr w:rsidR="000A19BD" w:rsidRPr="000A19BD" w:rsidTr="00060865">
        <w:trPr>
          <w:trHeight w:val="68"/>
        </w:trPr>
        <w:tc>
          <w:tcPr>
            <w:tcW w:w="1018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ind w:left="360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1.5.17.</w:t>
            </w:r>
          </w:p>
        </w:tc>
        <w:tc>
          <w:tcPr>
            <w:tcW w:w="10444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Восстановление маркировки.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2 раза/год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9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</w:tr>
      <w:tr w:rsidR="000A19BD" w:rsidRPr="000A19BD" w:rsidTr="00060865">
        <w:trPr>
          <w:trHeight w:val="68"/>
        </w:trPr>
        <w:tc>
          <w:tcPr>
            <w:tcW w:w="1018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ind w:left="360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1.5.18.</w:t>
            </w:r>
          </w:p>
        </w:tc>
        <w:tc>
          <w:tcPr>
            <w:tcW w:w="10444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Очистка электрических щитов и аппаратов от пыли и грязи.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Ежемесячно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8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169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</w:tr>
      <w:tr w:rsidR="000A19BD" w:rsidRPr="000A19BD" w:rsidTr="00060865">
        <w:trPr>
          <w:trHeight w:val="68"/>
        </w:trPr>
        <w:tc>
          <w:tcPr>
            <w:tcW w:w="1018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ind w:left="360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1.5.19.</w:t>
            </w:r>
          </w:p>
        </w:tc>
        <w:tc>
          <w:tcPr>
            <w:tcW w:w="10444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Проверка теплового режима коммутационных аппаратов, контактных соединений, кабелей и проводов.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Ежемесячно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8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169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</w:tr>
      <w:tr w:rsidR="000A19BD" w:rsidRPr="000A19BD" w:rsidTr="00060865">
        <w:trPr>
          <w:trHeight w:val="68"/>
        </w:trPr>
        <w:tc>
          <w:tcPr>
            <w:tcW w:w="1018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ind w:left="360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1.5.20.</w:t>
            </w:r>
          </w:p>
        </w:tc>
        <w:tc>
          <w:tcPr>
            <w:tcW w:w="10444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Протяжка контактных соединений шин, клемных колодок и автоматических выключателей.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2 раза/год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169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</w:tr>
      <w:tr w:rsidR="000A19BD" w:rsidRPr="000A19BD" w:rsidTr="00060865">
        <w:trPr>
          <w:trHeight w:val="68"/>
        </w:trPr>
        <w:tc>
          <w:tcPr>
            <w:tcW w:w="1018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ind w:left="360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1.5.21.</w:t>
            </w:r>
          </w:p>
        </w:tc>
        <w:tc>
          <w:tcPr>
            <w:tcW w:w="10444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Уборка в техническом помещении.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Ежеквартально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8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9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</w:tr>
      <w:tr w:rsidR="000A19BD" w:rsidRPr="000A19BD" w:rsidTr="00060865">
        <w:trPr>
          <w:trHeight w:val="68"/>
        </w:trPr>
        <w:tc>
          <w:tcPr>
            <w:tcW w:w="1018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ind w:left="360"/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eastAsia="ru-RU"/>
              </w:rPr>
              <w:t>1.6.</w:t>
            </w:r>
          </w:p>
        </w:tc>
        <w:tc>
          <w:tcPr>
            <w:tcW w:w="10444" w:type="dxa"/>
            <w:shd w:val="clear" w:color="auto" w:fill="D9D9D9"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0A19BD"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eastAsia="ru-RU"/>
              </w:rPr>
              <w:t>Электроустановочное</w:t>
            </w:r>
            <w:proofErr w:type="spellEnd"/>
            <w:r w:rsidRPr="000A19BD"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eastAsia="ru-RU"/>
              </w:rPr>
              <w:t xml:space="preserve"> устройство (розетка, выключатель и пр.)</w:t>
            </w:r>
          </w:p>
        </w:tc>
        <w:tc>
          <w:tcPr>
            <w:tcW w:w="1419" w:type="dxa"/>
            <w:shd w:val="clear" w:color="auto" w:fill="D9D9D9"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6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9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</w:tr>
      <w:tr w:rsidR="000A19BD" w:rsidRPr="000A19BD" w:rsidTr="00060865">
        <w:trPr>
          <w:trHeight w:val="68"/>
        </w:trPr>
        <w:tc>
          <w:tcPr>
            <w:tcW w:w="1018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ind w:left="360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1.6.1.</w:t>
            </w:r>
          </w:p>
        </w:tc>
        <w:tc>
          <w:tcPr>
            <w:tcW w:w="10444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Визуальный осмотр электрооборудования.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Ежемесячно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8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169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</w:tr>
      <w:tr w:rsidR="000A19BD" w:rsidRPr="000A19BD" w:rsidTr="00060865">
        <w:trPr>
          <w:trHeight w:val="68"/>
        </w:trPr>
        <w:tc>
          <w:tcPr>
            <w:tcW w:w="1018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ind w:left="360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1.6.2.</w:t>
            </w:r>
          </w:p>
        </w:tc>
        <w:tc>
          <w:tcPr>
            <w:tcW w:w="10444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Очистка корпуса от пыли и грязи.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2 раза/год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169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</w:tr>
      <w:tr w:rsidR="000A19BD" w:rsidRPr="000A19BD" w:rsidTr="00060865">
        <w:trPr>
          <w:trHeight w:val="68"/>
        </w:trPr>
        <w:tc>
          <w:tcPr>
            <w:tcW w:w="1018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ind w:left="360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1.6.3.</w:t>
            </w:r>
          </w:p>
        </w:tc>
        <w:tc>
          <w:tcPr>
            <w:tcW w:w="10444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Проверка надежности крепления.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Ежемесячно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8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169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</w:tr>
      <w:tr w:rsidR="000A19BD" w:rsidRPr="000A19BD" w:rsidTr="00060865">
        <w:trPr>
          <w:trHeight w:val="68"/>
        </w:trPr>
        <w:tc>
          <w:tcPr>
            <w:tcW w:w="1018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ind w:left="360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1.6.4.</w:t>
            </w:r>
          </w:p>
        </w:tc>
        <w:tc>
          <w:tcPr>
            <w:tcW w:w="10444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Установка дополнительных розеток, выключателей и светильников.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0A19BD" w:rsidRPr="000A19BD" w:rsidRDefault="00060865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По заявкам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9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</w:tr>
      <w:tr w:rsidR="000A19BD" w:rsidRPr="000A19BD" w:rsidTr="00060865">
        <w:trPr>
          <w:trHeight w:val="68"/>
        </w:trPr>
        <w:tc>
          <w:tcPr>
            <w:tcW w:w="1018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ind w:left="284"/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eastAsia="ru-RU"/>
              </w:rPr>
              <w:t xml:space="preserve"> 2.</w:t>
            </w:r>
          </w:p>
        </w:tc>
        <w:tc>
          <w:tcPr>
            <w:tcW w:w="10444" w:type="dxa"/>
            <w:shd w:val="clear" w:color="auto" w:fill="D9D9D9"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eastAsia="ru-RU"/>
              </w:rPr>
              <w:t>Вентиляция</w:t>
            </w:r>
          </w:p>
        </w:tc>
        <w:tc>
          <w:tcPr>
            <w:tcW w:w="1419" w:type="dxa"/>
            <w:shd w:val="clear" w:color="auto" w:fill="D9D9D9"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6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9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</w:tr>
      <w:tr w:rsidR="000A19BD" w:rsidRPr="000A19BD" w:rsidTr="00060865">
        <w:trPr>
          <w:trHeight w:val="68"/>
        </w:trPr>
        <w:tc>
          <w:tcPr>
            <w:tcW w:w="1018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ind w:left="360"/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eastAsia="ru-RU"/>
              </w:rPr>
              <w:t>2.1.</w:t>
            </w:r>
          </w:p>
        </w:tc>
        <w:tc>
          <w:tcPr>
            <w:tcW w:w="10444" w:type="dxa"/>
            <w:shd w:val="clear" w:color="auto" w:fill="D9D9D9"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eastAsia="ru-RU"/>
              </w:rPr>
              <w:t xml:space="preserve">Диффузоры, осевые туалетные вытяжки </w:t>
            </w:r>
          </w:p>
        </w:tc>
        <w:tc>
          <w:tcPr>
            <w:tcW w:w="1419" w:type="dxa"/>
            <w:shd w:val="clear" w:color="auto" w:fill="D9D9D9"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6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9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</w:tr>
      <w:tr w:rsidR="000A19BD" w:rsidRPr="000A19BD" w:rsidTr="00060865">
        <w:trPr>
          <w:trHeight w:val="68"/>
        </w:trPr>
        <w:tc>
          <w:tcPr>
            <w:tcW w:w="1018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ind w:left="360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2.2.1</w:t>
            </w:r>
          </w:p>
        </w:tc>
        <w:tc>
          <w:tcPr>
            <w:tcW w:w="10444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Очистка от пыли.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Ежеквартально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169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</w:tr>
      <w:tr w:rsidR="000A19BD" w:rsidRPr="000A19BD" w:rsidTr="00060865">
        <w:trPr>
          <w:trHeight w:val="68"/>
        </w:trPr>
        <w:tc>
          <w:tcPr>
            <w:tcW w:w="1018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ind w:left="360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2.2.2.</w:t>
            </w:r>
          </w:p>
        </w:tc>
        <w:tc>
          <w:tcPr>
            <w:tcW w:w="10444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Проверка надежности крепления.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Ежеквартально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169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</w:tr>
      <w:tr w:rsidR="000A19BD" w:rsidRPr="000A19BD" w:rsidTr="00060865">
        <w:trPr>
          <w:trHeight w:val="68"/>
        </w:trPr>
        <w:tc>
          <w:tcPr>
            <w:tcW w:w="1018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ind w:left="360"/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eastAsia="ru-RU"/>
              </w:rPr>
              <w:t>2.2.</w:t>
            </w:r>
          </w:p>
        </w:tc>
        <w:tc>
          <w:tcPr>
            <w:tcW w:w="10444" w:type="dxa"/>
            <w:shd w:val="clear" w:color="auto" w:fill="D9D9D9"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eastAsia="ru-RU"/>
              </w:rPr>
              <w:t>Приточная вытяжная система</w:t>
            </w:r>
          </w:p>
        </w:tc>
        <w:tc>
          <w:tcPr>
            <w:tcW w:w="1419" w:type="dxa"/>
            <w:shd w:val="clear" w:color="auto" w:fill="D9D9D9"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6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9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</w:tr>
      <w:tr w:rsidR="000A19BD" w:rsidRPr="000A19BD" w:rsidTr="00060865">
        <w:trPr>
          <w:trHeight w:val="68"/>
        </w:trPr>
        <w:tc>
          <w:tcPr>
            <w:tcW w:w="1018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ind w:left="360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lastRenderedPageBreak/>
              <w:t>2.2.1.</w:t>
            </w:r>
          </w:p>
        </w:tc>
        <w:tc>
          <w:tcPr>
            <w:tcW w:w="10444" w:type="dxa"/>
            <w:shd w:val="clear" w:color="auto" w:fill="auto"/>
            <w:vAlign w:val="center"/>
          </w:tcPr>
          <w:p w:rsidR="000A19BD" w:rsidRPr="000A19BD" w:rsidRDefault="00A26913" w:rsidP="000A19BD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Чистка вентиляционных</w:t>
            </w:r>
            <w:r w:rsidR="000A19BD"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 xml:space="preserve"> жалюзийных решеток.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Ежеквартально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8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9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</w:tr>
      <w:tr w:rsidR="000A19BD" w:rsidRPr="000A19BD" w:rsidTr="00060865">
        <w:trPr>
          <w:trHeight w:val="68"/>
        </w:trPr>
        <w:tc>
          <w:tcPr>
            <w:tcW w:w="1018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ind w:left="360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2.2.2.</w:t>
            </w:r>
          </w:p>
        </w:tc>
        <w:tc>
          <w:tcPr>
            <w:tcW w:w="10444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Контроль работоспособности ЗРА (закрытие\открытие).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Ежемесячно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8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169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</w:tr>
      <w:tr w:rsidR="000A19BD" w:rsidRPr="000A19BD" w:rsidTr="00060865">
        <w:trPr>
          <w:trHeight w:val="68"/>
        </w:trPr>
        <w:tc>
          <w:tcPr>
            <w:tcW w:w="1018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ind w:left="360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2.2.3.</w:t>
            </w:r>
          </w:p>
        </w:tc>
        <w:tc>
          <w:tcPr>
            <w:tcW w:w="10444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Проверка соответствия рабочих параметров проектным данным.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Ежегодно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169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</w:tr>
      <w:tr w:rsidR="000A19BD" w:rsidRPr="000A19BD" w:rsidTr="00060865">
        <w:trPr>
          <w:trHeight w:val="68"/>
        </w:trPr>
        <w:tc>
          <w:tcPr>
            <w:tcW w:w="1018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ind w:left="360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2.2.4.</w:t>
            </w:r>
          </w:p>
        </w:tc>
        <w:tc>
          <w:tcPr>
            <w:tcW w:w="10444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Проверка теплового режима.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Ежемесячно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8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169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</w:tr>
      <w:tr w:rsidR="000A19BD" w:rsidRPr="000A19BD" w:rsidTr="00060865">
        <w:trPr>
          <w:trHeight w:val="68"/>
        </w:trPr>
        <w:tc>
          <w:tcPr>
            <w:tcW w:w="1018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ind w:left="360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2.2.5.</w:t>
            </w:r>
          </w:p>
        </w:tc>
        <w:tc>
          <w:tcPr>
            <w:tcW w:w="10444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Протяжка всех электрических соединений.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Ежегодно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169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</w:tr>
      <w:tr w:rsidR="000A19BD" w:rsidRPr="000A19BD" w:rsidTr="00060865">
        <w:trPr>
          <w:trHeight w:val="68"/>
        </w:trPr>
        <w:tc>
          <w:tcPr>
            <w:tcW w:w="1018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ind w:left="284" w:hanging="1"/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eastAsia="ru-RU"/>
              </w:rPr>
              <w:t xml:space="preserve"> 3.</w:t>
            </w:r>
          </w:p>
        </w:tc>
        <w:tc>
          <w:tcPr>
            <w:tcW w:w="10444" w:type="dxa"/>
            <w:shd w:val="clear" w:color="auto" w:fill="D9D9D9"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eastAsia="ru-RU"/>
              </w:rPr>
              <w:t>Кондиционирование</w:t>
            </w:r>
          </w:p>
        </w:tc>
        <w:tc>
          <w:tcPr>
            <w:tcW w:w="1419" w:type="dxa"/>
            <w:shd w:val="clear" w:color="auto" w:fill="D9D9D9"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6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9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</w:tr>
      <w:tr w:rsidR="000A19BD" w:rsidRPr="000A19BD" w:rsidTr="00060865">
        <w:trPr>
          <w:trHeight w:val="68"/>
        </w:trPr>
        <w:tc>
          <w:tcPr>
            <w:tcW w:w="1018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numPr>
                <w:ilvl w:val="0"/>
                <w:numId w:val="11"/>
              </w:numPr>
              <w:spacing w:after="200" w:line="276" w:lineRule="auto"/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444" w:type="dxa"/>
            <w:shd w:val="clear" w:color="auto" w:fill="D9D9D9"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eastAsia="ru-RU"/>
              </w:rPr>
              <w:t xml:space="preserve">Внутренний </w:t>
            </w:r>
            <w:r w:rsidR="000562BB" w:rsidRPr="000A19BD"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eastAsia="ru-RU"/>
              </w:rPr>
              <w:t>блок-систем</w:t>
            </w:r>
            <w:r w:rsidRPr="000A19BD"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="00060865" w:rsidRPr="000A19BD"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eastAsia="ru-RU"/>
              </w:rPr>
              <w:t>кондиционирования (</w:t>
            </w: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 xml:space="preserve">в весенне-летне-осенний период) </w:t>
            </w:r>
          </w:p>
        </w:tc>
        <w:tc>
          <w:tcPr>
            <w:tcW w:w="1419" w:type="dxa"/>
            <w:shd w:val="clear" w:color="auto" w:fill="D9D9D9"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6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9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</w:tr>
      <w:tr w:rsidR="000A19BD" w:rsidRPr="000A19BD" w:rsidTr="00060865">
        <w:trPr>
          <w:trHeight w:val="68"/>
        </w:trPr>
        <w:tc>
          <w:tcPr>
            <w:tcW w:w="1018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numPr>
                <w:ilvl w:val="0"/>
                <w:numId w:val="16"/>
              </w:numPr>
              <w:spacing w:after="200" w:line="276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44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Внешний осмотр на предмет механических повреждений корпуса и узлов (в весенне-летне-осенний период).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Ежемесячно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8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169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</w:tr>
      <w:tr w:rsidR="000A19BD" w:rsidRPr="000A19BD" w:rsidTr="00060865">
        <w:trPr>
          <w:trHeight w:val="68"/>
        </w:trPr>
        <w:tc>
          <w:tcPr>
            <w:tcW w:w="1018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numPr>
                <w:ilvl w:val="0"/>
                <w:numId w:val="16"/>
              </w:numPr>
              <w:spacing w:after="200" w:line="276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44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Дезинфекция теплообменника внутреннего блока. Обработка дезинфицирующим составом (в весенне-летне-осенний период).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 xml:space="preserve">Раз </w:t>
            </w:r>
            <w:r w:rsidR="000562BB" w:rsidRPr="000A19BD"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в месяц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169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</w:tr>
      <w:tr w:rsidR="000A19BD" w:rsidRPr="000A19BD" w:rsidTr="00060865">
        <w:trPr>
          <w:trHeight w:val="68"/>
        </w:trPr>
        <w:tc>
          <w:tcPr>
            <w:tcW w:w="1018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numPr>
                <w:ilvl w:val="0"/>
                <w:numId w:val="16"/>
              </w:numPr>
              <w:spacing w:after="200" w:line="276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44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Осмотр блока вентилятора (в весенне-летне-осенний период).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Ежемесячно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8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169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</w:tr>
      <w:tr w:rsidR="000A19BD" w:rsidRPr="000A19BD" w:rsidTr="00060865">
        <w:trPr>
          <w:trHeight w:val="68"/>
        </w:trPr>
        <w:tc>
          <w:tcPr>
            <w:tcW w:w="1018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numPr>
                <w:ilvl w:val="0"/>
                <w:numId w:val="16"/>
              </w:numPr>
              <w:spacing w:after="200" w:line="276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44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Очистка корпуса оборудования от пыли (в весенне-летне-осенний период).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Ежемесячно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8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169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</w:tr>
      <w:tr w:rsidR="000A19BD" w:rsidRPr="000A19BD" w:rsidTr="00060865">
        <w:trPr>
          <w:trHeight w:val="68"/>
        </w:trPr>
        <w:tc>
          <w:tcPr>
            <w:tcW w:w="1018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numPr>
                <w:ilvl w:val="0"/>
                <w:numId w:val="16"/>
              </w:numPr>
              <w:spacing w:after="200" w:line="276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44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Проверка герметичности контура охлаждения.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2 раза/год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9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</w:tr>
      <w:tr w:rsidR="000A19BD" w:rsidRPr="000A19BD" w:rsidTr="00060865">
        <w:trPr>
          <w:trHeight w:val="68"/>
        </w:trPr>
        <w:tc>
          <w:tcPr>
            <w:tcW w:w="1018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numPr>
                <w:ilvl w:val="0"/>
                <w:numId w:val="16"/>
              </w:numPr>
              <w:spacing w:after="200" w:line="276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44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Проверка исправности системы индикации режимов (в весенне-летне-осенний период).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Ежемесячно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8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169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</w:tr>
      <w:tr w:rsidR="000A19BD" w:rsidRPr="000A19BD" w:rsidTr="00060865">
        <w:trPr>
          <w:trHeight w:val="68"/>
        </w:trPr>
        <w:tc>
          <w:tcPr>
            <w:tcW w:w="1018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numPr>
                <w:ilvl w:val="0"/>
                <w:numId w:val="16"/>
              </w:numPr>
              <w:spacing w:after="200" w:line="276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44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Проверка работы жалюзи с механическим приводом (в весенне-летне-осенний период).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Ежемесячно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8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169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</w:tr>
      <w:tr w:rsidR="000A19BD" w:rsidRPr="000A19BD" w:rsidTr="00060865">
        <w:trPr>
          <w:trHeight w:val="68"/>
        </w:trPr>
        <w:tc>
          <w:tcPr>
            <w:tcW w:w="1018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numPr>
                <w:ilvl w:val="0"/>
                <w:numId w:val="16"/>
              </w:numPr>
              <w:spacing w:after="200" w:line="276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44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Проверка работы кондиционера во всех режимах (в весенне-летне-осенний период).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Ежемесячно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8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169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</w:tr>
      <w:tr w:rsidR="000A19BD" w:rsidRPr="000A19BD" w:rsidTr="00060865">
        <w:trPr>
          <w:trHeight w:val="68"/>
        </w:trPr>
        <w:tc>
          <w:tcPr>
            <w:tcW w:w="1018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numPr>
                <w:ilvl w:val="0"/>
                <w:numId w:val="16"/>
              </w:numPr>
              <w:spacing w:after="200" w:line="276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44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Проверка состояния системы межблочных электрических соединений.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2 раза/год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9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</w:tr>
      <w:tr w:rsidR="000A19BD" w:rsidRPr="000A19BD" w:rsidTr="00060865">
        <w:trPr>
          <w:trHeight w:val="68"/>
        </w:trPr>
        <w:tc>
          <w:tcPr>
            <w:tcW w:w="1018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numPr>
                <w:ilvl w:val="0"/>
                <w:numId w:val="16"/>
              </w:numPr>
              <w:spacing w:after="200" w:line="276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44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Проверка функционирования дренажной системы (в весенне-летне-осенний период).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Ежемесячно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8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169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</w:tr>
      <w:tr w:rsidR="000A19BD" w:rsidRPr="000A19BD" w:rsidTr="00060865">
        <w:trPr>
          <w:trHeight w:val="68"/>
        </w:trPr>
        <w:tc>
          <w:tcPr>
            <w:tcW w:w="1018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numPr>
                <w:ilvl w:val="0"/>
                <w:numId w:val="16"/>
              </w:numPr>
              <w:spacing w:after="200" w:line="276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44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Чистка воздухозаборных решеток (в весенне-летне-осенний период).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Ежемесячно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8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169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</w:tr>
      <w:tr w:rsidR="000A19BD" w:rsidRPr="000A19BD" w:rsidTr="00060865">
        <w:trPr>
          <w:trHeight w:val="68"/>
        </w:trPr>
        <w:tc>
          <w:tcPr>
            <w:tcW w:w="1018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numPr>
                <w:ilvl w:val="0"/>
                <w:numId w:val="16"/>
              </w:numPr>
              <w:spacing w:after="200" w:line="276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44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Чистка воздушных фильтров (в весенне-летне-осенний период).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Ежемесячно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8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169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</w:tr>
      <w:tr w:rsidR="000A19BD" w:rsidRPr="000A19BD" w:rsidTr="00060865">
        <w:trPr>
          <w:trHeight w:val="68"/>
        </w:trPr>
        <w:tc>
          <w:tcPr>
            <w:tcW w:w="1018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numPr>
                <w:ilvl w:val="0"/>
                <w:numId w:val="16"/>
              </w:numPr>
              <w:spacing w:after="200" w:line="276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44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Чистка дренажной системы (в весенне-летне-осенний период).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Ежеквартально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169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</w:tr>
      <w:tr w:rsidR="000A19BD" w:rsidRPr="000A19BD" w:rsidTr="00060865">
        <w:trPr>
          <w:trHeight w:val="68"/>
        </w:trPr>
        <w:tc>
          <w:tcPr>
            <w:tcW w:w="1018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numPr>
                <w:ilvl w:val="0"/>
                <w:numId w:val="16"/>
              </w:numPr>
              <w:spacing w:after="200" w:line="276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44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Чистка теплообменника внутреннего блока (в весенне-летне-осенний период).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Ежеквартально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169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</w:tr>
      <w:tr w:rsidR="000A19BD" w:rsidRPr="000A19BD" w:rsidTr="00060865">
        <w:trPr>
          <w:trHeight w:val="68"/>
        </w:trPr>
        <w:tc>
          <w:tcPr>
            <w:tcW w:w="1018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numPr>
                <w:ilvl w:val="0"/>
                <w:numId w:val="16"/>
              </w:numPr>
              <w:spacing w:after="200" w:line="276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44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Ревизия пульта дистанционного управления, при необходимости перепрограммирование.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2 раза/год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9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</w:tr>
      <w:tr w:rsidR="000A19BD" w:rsidRPr="000A19BD" w:rsidTr="00060865">
        <w:trPr>
          <w:trHeight w:val="68"/>
        </w:trPr>
        <w:tc>
          <w:tcPr>
            <w:tcW w:w="1018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numPr>
                <w:ilvl w:val="0"/>
                <w:numId w:val="16"/>
              </w:numPr>
              <w:spacing w:after="200" w:line="276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44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Контрольные замеры температуры воздуха на входе и выходе из внутреннего блока</w:t>
            </w:r>
            <w:r w:rsidR="00165C88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 xml:space="preserve"> </w:t>
            </w:r>
            <w:r w:rsidR="00165C88"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кондиционера.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Ежемесячно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8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169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</w:tr>
      <w:tr w:rsidR="000A19BD" w:rsidRPr="000A19BD" w:rsidTr="00060865">
        <w:trPr>
          <w:trHeight w:val="68"/>
        </w:trPr>
        <w:tc>
          <w:tcPr>
            <w:tcW w:w="1018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numPr>
                <w:ilvl w:val="0"/>
                <w:numId w:val="11"/>
              </w:numPr>
              <w:spacing w:after="200" w:line="276" w:lineRule="auto"/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444" w:type="dxa"/>
            <w:shd w:val="clear" w:color="auto" w:fill="D9D9D9"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eastAsia="ru-RU"/>
              </w:rPr>
              <w:t xml:space="preserve">Наружный </w:t>
            </w:r>
            <w:r w:rsidR="0008706F" w:rsidRPr="000A19BD"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eastAsia="ru-RU"/>
              </w:rPr>
              <w:t>блок-систем</w:t>
            </w:r>
            <w:r w:rsidRPr="000A19BD"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eastAsia="ru-RU"/>
              </w:rPr>
              <w:t xml:space="preserve"> кондиционирования</w:t>
            </w:r>
          </w:p>
        </w:tc>
        <w:tc>
          <w:tcPr>
            <w:tcW w:w="1419" w:type="dxa"/>
            <w:shd w:val="clear" w:color="auto" w:fill="D9D9D9"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6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9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</w:tr>
      <w:tr w:rsidR="000A19BD" w:rsidRPr="000A19BD" w:rsidTr="00060865">
        <w:trPr>
          <w:trHeight w:val="68"/>
        </w:trPr>
        <w:tc>
          <w:tcPr>
            <w:tcW w:w="1018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numPr>
                <w:ilvl w:val="0"/>
                <w:numId w:val="17"/>
              </w:numPr>
              <w:spacing w:after="200" w:line="276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44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Балансировка крыльчаток вентиляторов (при необходимости).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2 раза/год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9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</w:tr>
      <w:tr w:rsidR="000A19BD" w:rsidRPr="000A19BD" w:rsidTr="00060865">
        <w:trPr>
          <w:trHeight w:val="68"/>
        </w:trPr>
        <w:tc>
          <w:tcPr>
            <w:tcW w:w="1018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numPr>
                <w:ilvl w:val="0"/>
                <w:numId w:val="17"/>
              </w:numPr>
              <w:spacing w:after="200" w:line="276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44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Внешний осмотр оборудования, проверка креплений, ограждений и конструкций установки.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2 раза/год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9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</w:tr>
      <w:tr w:rsidR="000A19BD" w:rsidRPr="000A19BD" w:rsidTr="00060865">
        <w:trPr>
          <w:trHeight w:val="68"/>
        </w:trPr>
        <w:tc>
          <w:tcPr>
            <w:tcW w:w="1018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numPr>
                <w:ilvl w:val="0"/>
                <w:numId w:val="17"/>
              </w:numPr>
              <w:spacing w:after="200" w:line="276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44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Измерение напряжения питающей сети, пусковых и рабочих токов компрессора и электродвигателей вентиляторов.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2 раза/год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9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</w:tr>
      <w:tr w:rsidR="000A19BD" w:rsidRPr="000A19BD" w:rsidTr="00060865">
        <w:trPr>
          <w:trHeight w:val="68"/>
        </w:trPr>
        <w:tc>
          <w:tcPr>
            <w:tcW w:w="1018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numPr>
                <w:ilvl w:val="0"/>
                <w:numId w:val="17"/>
              </w:numPr>
              <w:spacing w:after="200" w:line="276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44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Контроль работы компрессора на наличие посторонних шумов (возможность износа механической части компрессора).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2 раза/год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9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</w:tr>
      <w:tr w:rsidR="000A19BD" w:rsidRPr="000A19BD" w:rsidTr="00060865">
        <w:trPr>
          <w:trHeight w:val="68"/>
        </w:trPr>
        <w:tc>
          <w:tcPr>
            <w:tcW w:w="1018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numPr>
                <w:ilvl w:val="0"/>
                <w:numId w:val="17"/>
              </w:numPr>
              <w:spacing w:after="200" w:line="276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44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Осмотр блока вентилятора.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2 раза/год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9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</w:tr>
      <w:tr w:rsidR="000A19BD" w:rsidRPr="000A19BD" w:rsidTr="00060865">
        <w:trPr>
          <w:trHeight w:val="68"/>
        </w:trPr>
        <w:tc>
          <w:tcPr>
            <w:tcW w:w="1018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numPr>
                <w:ilvl w:val="0"/>
                <w:numId w:val="17"/>
              </w:numPr>
              <w:spacing w:after="200" w:line="276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44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Очистка блока вентилятора (при необходимости).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2 раза/год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9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</w:tr>
      <w:tr w:rsidR="000A19BD" w:rsidRPr="000A19BD" w:rsidTr="00060865">
        <w:trPr>
          <w:trHeight w:val="68"/>
        </w:trPr>
        <w:tc>
          <w:tcPr>
            <w:tcW w:w="1018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numPr>
                <w:ilvl w:val="0"/>
                <w:numId w:val="17"/>
              </w:numPr>
              <w:spacing w:after="200" w:line="276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44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Очистка корпуса оборудования от пыли.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3 раза /год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169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</w:tr>
      <w:tr w:rsidR="000A19BD" w:rsidRPr="000A19BD" w:rsidTr="00060865">
        <w:trPr>
          <w:trHeight w:val="68"/>
        </w:trPr>
        <w:tc>
          <w:tcPr>
            <w:tcW w:w="1018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numPr>
                <w:ilvl w:val="0"/>
                <w:numId w:val="17"/>
              </w:numPr>
              <w:spacing w:after="200" w:line="276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44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Гидравлическая и механическая чистка теплообменной поверхности конденсатора.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 xml:space="preserve"> 3 раза / год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169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</w:tr>
      <w:tr w:rsidR="000A19BD" w:rsidRPr="000A19BD" w:rsidTr="00060865">
        <w:trPr>
          <w:trHeight w:val="68"/>
        </w:trPr>
        <w:tc>
          <w:tcPr>
            <w:tcW w:w="1018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numPr>
                <w:ilvl w:val="0"/>
                <w:numId w:val="17"/>
              </w:numPr>
              <w:spacing w:after="200" w:line="276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44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Проверка крыльчаток вентиляторов.</w:t>
            </w:r>
          </w:p>
        </w:tc>
        <w:tc>
          <w:tcPr>
            <w:tcW w:w="1419" w:type="dxa"/>
            <w:shd w:val="clear" w:color="auto" w:fill="auto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2 раза/год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9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</w:tr>
      <w:tr w:rsidR="000A19BD" w:rsidRPr="000A19BD" w:rsidTr="00060865">
        <w:trPr>
          <w:trHeight w:val="68"/>
        </w:trPr>
        <w:tc>
          <w:tcPr>
            <w:tcW w:w="1018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numPr>
                <w:ilvl w:val="0"/>
                <w:numId w:val="17"/>
              </w:numPr>
              <w:spacing w:after="200" w:line="276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44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Проверка режимов работы кондиционера.</w:t>
            </w:r>
          </w:p>
        </w:tc>
        <w:tc>
          <w:tcPr>
            <w:tcW w:w="1419" w:type="dxa"/>
            <w:shd w:val="clear" w:color="auto" w:fill="auto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2 раза/год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9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</w:tr>
      <w:tr w:rsidR="000A19BD" w:rsidRPr="000A19BD" w:rsidTr="00060865">
        <w:trPr>
          <w:trHeight w:val="68"/>
        </w:trPr>
        <w:tc>
          <w:tcPr>
            <w:tcW w:w="1018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numPr>
                <w:ilvl w:val="0"/>
                <w:numId w:val="17"/>
              </w:numPr>
              <w:spacing w:after="200" w:line="276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44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Протяжка клемм электрических соединений.</w:t>
            </w:r>
          </w:p>
        </w:tc>
        <w:tc>
          <w:tcPr>
            <w:tcW w:w="1419" w:type="dxa"/>
            <w:shd w:val="clear" w:color="auto" w:fill="auto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2 раза/год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9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</w:tr>
      <w:tr w:rsidR="000A19BD" w:rsidRPr="000A19BD" w:rsidTr="00060865">
        <w:trPr>
          <w:trHeight w:val="68"/>
        </w:trPr>
        <w:tc>
          <w:tcPr>
            <w:tcW w:w="1018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numPr>
                <w:ilvl w:val="0"/>
                <w:numId w:val="17"/>
              </w:numPr>
              <w:spacing w:after="200" w:line="276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44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Устранение выявленных недостатков оборудования.</w:t>
            </w:r>
          </w:p>
        </w:tc>
        <w:tc>
          <w:tcPr>
            <w:tcW w:w="1419" w:type="dxa"/>
            <w:shd w:val="clear" w:color="auto" w:fill="auto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2 раза/год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9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</w:tr>
      <w:tr w:rsidR="000A19BD" w:rsidRPr="000A19BD" w:rsidTr="00060865">
        <w:trPr>
          <w:trHeight w:val="68"/>
        </w:trPr>
        <w:tc>
          <w:tcPr>
            <w:tcW w:w="1018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ind w:left="355"/>
              <w:rPr>
                <w:rFonts w:ascii="NTHarmonica" w:eastAsia="Times New Roman" w:hAnsi="NTHarmonica" w:cs="Times New Roman"/>
                <w:b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20"/>
                <w:szCs w:val="20"/>
                <w:lang w:eastAsia="ru-RU"/>
              </w:rPr>
              <w:t>3.3.</w:t>
            </w:r>
          </w:p>
        </w:tc>
        <w:tc>
          <w:tcPr>
            <w:tcW w:w="10444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Фанкойлы</w:t>
            </w:r>
            <w:r w:rsidRPr="000A1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9" w:type="dxa"/>
            <w:shd w:val="clear" w:color="auto" w:fill="auto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9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</w:tr>
      <w:tr w:rsidR="000A19BD" w:rsidRPr="000A19BD" w:rsidTr="00060865">
        <w:trPr>
          <w:trHeight w:val="68"/>
        </w:trPr>
        <w:tc>
          <w:tcPr>
            <w:tcW w:w="1018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ind w:left="355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3.3.1.</w:t>
            </w:r>
          </w:p>
        </w:tc>
        <w:tc>
          <w:tcPr>
            <w:tcW w:w="10444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Общий контроль оборудования и необходимые регулировки.</w:t>
            </w:r>
          </w:p>
        </w:tc>
        <w:tc>
          <w:tcPr>
            <w:tcW w:w="1419" w:type="dxa"/>
            <w:shd w:val="clear" w:color="auto" w:fill="auto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proofErr w:type="gramStart"/>
            <w:r w:rsidRPr="000A19B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Во  время</w:t>
            </w:r>
            <w:proofErr w:type="gramEnd"/>
            <w:r w:rsidRPr="000A19B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проведения ТО, на период действия дог-</w:t>
            </w:r>
            <w:proofErr w:type="spellStart"/>
            <w:r w:rsidRPr="000A19B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</w:t>
            </w:r>
            <w:proofErr w:type="spellEnd"/>
          </w:p>
        </w:tc>
        <w:tc>
          <w:tcPr>
            <w:tcW w:w="226" w:type="dxa"/>
            <w:shd w:val="clear" w:color="auto" w:fill="auto"/>
            <w:noWrap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6"/>
                <w:szCs w:val="16"/>
                <w:lang w:eastAsia="ru-RU"/>
              </w:rPr>
            </w:pPr>
            <w:r w:rsidRPr="000A19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6"/>
                <w:szCs w:val="16"/>
                <w:lang w:eastAsia="ru-RU"/>
              </w:rPr>
            </w:pPr>
            <w:r w:rsidRPr="000A19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6"/>
                <w:szCs w:val="16"/>
                <w:lang w:eastAsia="ru-RU"/>
              </w:rPr>
            </w:pPr>
            <w:r w:rsidRPr="000A19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6"/>
                <w:szCs w:val="16"/>
                <w:lang w:eastAsia="ru-RU"/>
              </w:rPr>
            </w:pPr>
            <w:r w:rsidRPr="000A19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6"/>
                <w:szCs w:val="16"/>
                <w:lang w:eastAsia="ru-RU"/>
              </w:rPr>
            </w:pPr>
            <w:r w:rsidRPr="000A19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6" w:type="dxa"/>
            <w:shd w:val="clear" w:color="auto" w:fill="auto"/>
            <w:noWrap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6"/>
                <w:szCs w:val="16"/>
                <w:lang w:eastAsia="ru-RU"/>
              </w:rPr>
            </w:pPr>
            <w:r w:rsidRPr="000A19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69" w:type="dxa"/>
            <w:shd w:val="clear" w:color="auto" w:fill="auto"/>
            <w:noWrap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6"/>
                <w:szCs w:val="16"/>
                <w:lang w:eastAsia="ru-RU"/>
              </w:rPr>
            </w:pPr>
            <w:r w:rsidRPr="000A19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6"/>
                <w:szCs w:val="16"/>
                <w:lang w:eastAsia="ru-RU"/>
              </w:rPr>
            </w:pPr>
            <w:r w:rsidRPr="000A19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6"/>
                <w:szCs w:val="16"/>
                <w:lang w:eastAsia="ru-RU"/>
              </w:rPr>
            </w:pPr>
            <w:r w:rsidRPr="000A19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6"/>
                <w:szCs w:val="16"/>
                <w:lang w:eastAsia="ru-RU"/>
              </w:rPr>
            </w:pPr>
            <w:r w:rsidRPr="000A19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6"/>
                <w:szCs w:val="16"/>
                <w:lang w:eastAsia="ru-RU"/>
              </w:rPr>
            </w:pPr>
            <w:r w:rsidRPr="000A19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6"/>
                <w:szCs w:val="16"/>
                <w:lang w:eastAsia="ru-RU"/>
              </w:rPr>
            </w:pPr>
            <w:r w:rsidRPr="000A19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</w:tr>
      <w:tr w:rsidR="000A19BD" w:rsidRPr="000A19BD" w:rsidTr="00060865">
        <w:trPr>
          <w:trHeight w:val="68"/>
        </w:trPr>
        <w:tc>
          <w:tcPr>
            <w:tcW w:w="1018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ind w:left="355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3.3.2.</w:t>
            </w:r>
          </w:p>
        </w:tc>
        <w:tc>
          <w:tcPr>
            <w:tcW w:w="10444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Контроль состояния воздушного фильтра, чистка и промывка.</w:t>
            </w:r>
          </w:p>
        </w:tc>
        <w:tc>
          <w:tcPr>
            <w:tcW w:w="1419" w:type="dxa"/>
            <w:shd w:val="clear" w:color="auto" w:fill="auto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 w:rsidRPr="000A1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 в 3 месяца</w:t>
            </w:r>
          </w:p>
        </w:tc>
        <w:tc>
          <w:tcPr>
            <w:tcW w:w="226" w:type="dxa"/>
            <w:shd w:val="clear" w:color="auto" w:fill="auto"/>
            <w:noWrap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86" w:type="dxa"/>
            <w:shd w:val="clear" w:color="auto" w:fill="auto"/>
            <w:noWrap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9" w:type="dxa"/>
            <w:shd w:val="clear" w:color="auto" w:fill="auto"/>
            <w:noWrap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</w:tr>
      <w:tr w:rsidR="000A19BD" w:rsidRPr="000A19BD" w:rsidTr="00060865">
        <w:trPr>
          <w:trHeight w:val="68"/>
        </w:trPr>
        <w:tc>
          <w:tcPr>
            <w:tcW w:w="1018" w:type="dxa"/>
            <w:shd w:val="clear" w:color="auto" w:fill="auto"/>
            <w:noWrap/>
          </w:tcPr>
          <w:p w:rsidR="000A19BD" w:rsidRPr="000A19BD" w:rsidRDefault="000A19BD" w:rsidP="000A19BD">
            <w:pPr>
              <w:spacing w:after="0" w:line="240" w:lineRule="auto"/>
              <w:ind w:left="355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3.3.3.</w:t>
            </w:r>
          </w:p>
        </w:tc>
        <w:tc>
          <w:tcPr>
            <w:tcW w:w="10444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Устранение мелких неисправностей, не требующих разборки оборудования.</w:t>
            </w:r>
          </w:p>
        </w:tc>
        <w:tc>
          <w:tcPr>
            <w:tcW w:w="1419" w:type="dxa"/>
            <w:shd w:val="clear" w:color="auto" w:fill="auto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 w:rsidRPr="000A1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 в 3 месяца</w:t>
            </w:r>
          </w:p>
        </w:tc>
        <w:tc>
          <w:tcPr>
            <w:tcW w:w="226" w:type="dxa"/>
            <w:shd w:val="clear" w:color="auto" w:fill="auto"/>
            <w:noWrap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86" w:type="dxa"/>
            <w:shd w:val="clear" w:color="auto" w:fill="auto"/>
            <w:noWrap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9" w:type="dxa"/>
            <w:shd w:val="clear" w:color="auto" w:fill="auto"/>
            <w:noWrap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</w:tr>
      <w:tr w:rsidR="000A19BD" w:rsidRPr="000A19BD" w:rsidTr="00060865">
        <w:trPr>
          <w:trHeight w:val="68"/>
        </w:trPr>
        <w:tc>
          <w:tcPr>
            <w:tcW w:w="1018" w:type="dxa"/>
            <w:shd w:val="clear" w:color="auto" w:fill="auto"/>
            <w:noWrap/>
          </w:tcPr>
          <w:p w:rsidR="000A19BD" w:rsidRPr="000A19BD" w:rsidRDefault="000A19BD" w:rsidP="000A19BD">
            <w:pPr>
              <w:spacing w:after="0" w:line="240" w:lineRule="auto"/>
              <w:ind w:left="355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3.3.4.</w:t>
            </w:r>
          </w:p>
        </w:tc>
        <w:tc>
          <w:tcPr>
            <w:tcW w:w="10444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Контроль режимов работы оборудования и снятие температурных показателей.</w:t>
            </w:r>
          </w:p>
        </w:tc>
        <w:tc>
          <w:tcPr>
            <w:tcW w:w="1419" w:type="dxa"/>
            <w:shd w:val="clear" w:color="auto" w:fill="auto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 w:rsidRPr="000A1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 в 3 месяца</w:t>
            </w:r>
          </w:p>
        </w:tc>
        <w:tc>
          <w:tcPr>
            <w:tcW w:w="226" w:type="dxa"/>
            <w:shd w:val="clear" w:color="auto" w:fill="auto"/>
            <w:noWrap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86" w:type="dxa"/>
            <w:shd w:val="clear" w:color="auto" w:fill="auto"/>
            <w:noWrap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9" w:type="dxa"/>
            <w:shd w:val="clear" w:color="auto" w:fill="auto"/>
            <w:noWrap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</w:tr>
      <w:tr w:rsidR="000A19BD" w:rsidRPr="000A19BD" w:rsidTr="00060865">
        <w:trPr>
          <w:trHeight w:val="68"/>
        </w:trPr>
        <w:tc>
          <w:tcPr>
            <w:tcW w:w="1018" w:type="dxa"/>
            <w:shd w:val="clear" w:color="auto" w:fill="auto"/>
            <w:noWrap/>
          </w:tcPr>
          <w:p w:rsidR="000A19BD" w:rsidRPr="000A19BD" w:rsidRDefault="000A19BD" w:rsidP="000A19BD">
            <w:pPr>
              <w:spacing w:after="0" w:line="240" w:lineRule="auto"/>
              <w:ind w:left="355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3.3.5.</w:t>
            </w:r>
          </w:p>
        </w:tc>
        <w:tc>
          <w:tcPr>
            <w:tcW w:w="10444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Контроль работы электродвигателей вентиляторов, отсутствие биения, заедания, повышенного шума.</w:t>
            </w:r>
          </w:p>
        </w:tc>
        <w:tc>
          <w:tcPr>
            <w:tcW w:w="1419" w:type="dxa"/>
            <w:shd w:val="clear" w:color="auto" w:fill="auto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 w:rsidRPr="000A1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раза в год</w:t>
            </w:r>
          </w:p>
        </w:tc>
        <w:tc>
          <w:tcPr>
            <w:tcW w:w="226" w:type="dxa"/>
            <w:shd w:val="clear" w:color="auto" w:fill="auto"/>
            <w:noWrap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6" w:type="dxa"/>
            <w:shd w:val="clear" w:color="auto" w:fill="auto"/>
            <w:noWrap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9" w:type="dxa"/>
            <w:shd w:val="clear" w:color="auto" w:fill="auto"/>
            <w:noWrap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</w:tr>
      <w:tr w:rsidR="000A19BD" w:rsidRPr="000A19BD" w:rsidTr="00060865">
        <w:trPr>
          <w:trHeight w:val="68"/>
        </w:trPr>
        <w:tc>
          <w:tcPr>
            <w:tcW w:w="1018" w:type="dxa"/>
            <w:shd w:val="clear" w:color="auto" w:fill="auto"/>
            <w:noWrap/>
          </w:tcPr>
          <w:p w:rsidR="000A19BD" w:rsidRPr="000A19BD" w:rsidRDefault="000A19BD" w:rsidP="000A19BD">
            <w:pPr>
              <w:spacing w:after="0" w:line="240" w:lineRule="auto"/>
              <w:ind w:left="355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3.3.6.</w:t>
            </w:r>
          </w:p>
        </w:tc>
        <w:tc>
          <w:tcPr>
            <w:tcW w:w="10444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Контроль состояния силовых и управляющих цепей.</w:t>
            </w:r>
          </w:p>
        </w:tc>
        <w:tc>
          <w:tcPr>
            <w:tcW w:w="1419" w:type="dxa"/>
            <w:shd w:val="clear" w:color="auto" w:fill="auto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 w:rsidRPr="000A1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раза в год</w:t>
            </w:r>
          </w:p>
        </w:tc>
        <w:tc>
          <w:tcPr>
            <w:tcW w:w="226" w:type="dxa"/>
            <w:shd w:val="clear" w:color="auto" w:fill="auto"/>
            <w:noWrap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6" w:type="dxa"/>
            <w:shd w:val="clear" w:color="auto" w:fill="auto"/>
            <w:noWrap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9" w:type="dxa"/>
            <w:shd w:val="clear" w:color="auto" w:fill="auto"/>
            <w:noWrap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</w:tr>
      <w:tr w:rsidR="000A19BD" w:rsidRPr="000A19BD" w:rsidTr="00060865">
        <w:trPr>
          <w:trHeight w:val="68"/>
        </w:trPr>
        <w:tc>
          <w:tcPr>
            <w:tcW w:w="1018" w:type="dxa"/>
            <w:shd w:val="clear" w:color="auto" w:fill="auto"/>
            <w:noWrap/>
          </w:tcPr>
          <w:p w:rsidR="000A19BD" w:rsidRPr="000A19BD" w:rsidRDefault="000A19BD" w:rsidP="000A19BD">
            <w:pPr>
              <w:spacing w:after="0" w:line="240" w:lineRule="auto"/>
              <w:ind w:left="355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3.3.7.</w:t>
            </w:r>
          </w:p>
        </w:tc>
        <w:tc>
          <w:tcPr>
            <w:tcW w:w="10444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Контроль состояния поверхности теплообменника, при необходимости чистка.</w:t>
            </w:r>
          </w:p>
        </w:tc>
        <w:tc>
          <w:tcPr>
            <w:tcW w:w="1419" w:type="dxa"/>
            <w:shd w:val="clear" w:color="auto" w:fill="auto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 w:rsidRPr="000A1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раза в год</w:t>
            </w:r>
          </w:p>
        </w:tc>
        <w:tc>
          <w:tcPr>
            <w:tcW w:w="226" w:type="dxa"/>
            <w:shd w:val="clear" w:color="auto" w:fill="auto"/>
            <w:noWrap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6" w:type="dxa"/>
            <w:shd w:val="clear" w:color="auto" w:fill="auto"/>
            <w:noWrap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9" w:type="dxa"/>
            <w:shd w:val="clear" w:color="auto" w:fill="auto"/>
            <w:noWrap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</w:tr>
      <w:tr w:rsidR="000A19BD" w:rsidRPr="000A19BD" w:rsidTr="00060865">
        <w:trPr>
          <w:trHeight w:val="68"/>
        </w:trPr>
        <w:tc>
          <w:tcPr>
            <w:tcW w:w="1018" w:type="dxa"/>
            <w:shd w:val="clear" w:color="auto" w:fill="auto"/>
            <w:noWrap/>
          </w:tcPr>
          <w:p w:rsidR="000A19BD" w:rsidRPr="000A19BD" w:rsidRDefault="000A19BD" w:rsidP="000A19BD">
            <w:pPr>
              <w:spacing w:after="0" w:line="240" w:lineRule="auto"/>
              <w:ind w:left="355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3.3.8.</w:t>
            </w:r>
          </w:p>
        </w:tc>
        <w:tc>
          <w:tcPr>
            <w:tcW w:w="10444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Контроль состояния дренажной системы, при необходимости чистка.</w:t>
            </w:r>
          </w:p>
        </w:tc>
        <w:tc>
          <w:tcPr>
            <w:tcW w:w="1419" w:type="dxa"/>
            <w:shd w:val="clear" w:color="auto" w:fill="auto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 w:rsidRPr="000A1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раза в год</w:t>
            </w:r>
          </w:p>
        </w:tc>
        <w:tc>
          <w:tcPr>
            <w:tcW w:w="226" w:type="dxa"/>
            <w:shd w:val="clear" w:color="auto" w:fill="auto"/>
            <w:noWrap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6" w:type="dxa"/>
            <w:shd w:val="clear" w:color="auto" w:fill="auto"/>
            <w:noWrap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9" w:type="dxa"/>
            <w:shd w:val="clear" w:color="auto" w:fill="auto"/>
            <w:noWrap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</w:tr>
      <w:tr w:rsidR="000A19BD" w:rsidRPr="000A19BD" w:rsidTr="00060865">
        <w:trPr>
          <w:trHeight w:val="68"/>
        </w:trPr>
        <w:tc>
          <w:tcPr>
            <w:tcW w:w="1018" w:type="dxa"/>
            <w:shd w:val="clear" w:color="auto" w:fill="auto"/>
            <w:noWrap/>
          </w:tcPr>
          <w:p w:rsidR="000A19BD" w:rsidRPr="000A19BD" w:rsidRDefault="000A19BD" w:rsidP="000A19BD">
            <w:pPr>
              <w:spacing w:after="0" w:line="240" w:lineRule="auto"/>
              <w:ind w:left="355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3.3.9.</w:t>
            </w:r>
          </w:p>
        </w:tc>
        <w:tc>
          <w:tcPr>
            <w:tcW w:w="10444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Контроль работы предохранительных устройств.</w:t>
            </w:r>
          </w:p>
        </w:tc>
        <w:tc>
          <w:tcPr>
            <w:tcW w:w="1419" w:type="dxa"/>
            <w:shd w:val="clear" w:color="auto" w:fill="auto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 w:rsidRPr="000A1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раза в год</w:t>
            </w:r>
          </w:p>
        </w:tc>
        <w:tc>
          <w:tcPr>
            <w:tcW w:w="226" w:type="dxa"/>
            <w:shd w:val="clear" w:color="auto" w:fill="auto"/>
            <w:noWrap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6" w:type="dxa"/>
            <w:shd w:val="clear" w:color="auto" w:fill="auto"/>
            <w:noWrap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9" w:type="dxa"/>
            <w:shd w:val="clear" w:color="auto" w:fill="auto"/>
            <w:noWrap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</w:tr>
      <w:tr w:rsidR="000A19BD" w:rsidRPr="000A19BD" w:rsidTr="00060865">
        <w:trPr>
          <w:trHeight w:val="68"/>
        </w:trPr>
        <w:tc>
          <w:tcPr>
            <w:tcW w:w="1018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ind w:left="355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3.3.10.</w:t>
            </w:r>
          </w:p>
        </w:tc>
        <w:tc>
          <w:tcPr>
            <w:tcW w:w="10444" w:type="dxa"/>
            <w:shd w:val="clear" w:color="auto" w:fill="auto"/>
            <w:vAlign w:val="center"/>
          </w:tcPr>
          <w:p w:rsidR="000A19BD" w:rsidRPr="000A19BD" w:rsidRDefault="00A26913" w:rsidP="000A19BD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Замена дренажных помп (при выходе из строя)</w:t>
            </w:r>
          </w:p>
        </w:tc>
        <w:tc>
          <w:tcPr>
            <w:tcW w:w="1419" w:type="dxa"/>
            <w:shd w:val="clear" w:color="auto" w:fill="auto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</w:tcPr>
          <w:p w:rsidR="000A19BD" w:rsidRPr="000A19BD" w:rsidRDefault="000A19BD" w:rsidP="000A1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6" w:type="dxa"/>
            <w:shd w:val="clear" w:color="auto" w:fill="auto"/>
            <w:noWrap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9" w:type="dxa"/>
            <w:shd w:val="clear" w:color="auto" w:fill="auto"/>
            <w:noWrap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</w:tcPr>
          <w:p w:rsidR="000A19BD" w:rsidRPr="000A19BD" w:rsidRDefault="000A19BD" w:rsidP="000A1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</w:tr>
      <w:tr w:rsidR="000A19BD" w:rsidRPr="000A19BD" w:rsidTr="00060865">
        <w:trPr>
          <w:trHeight w:val="68"/>
        </w:trPr>
        <w:tc>
          <w:tcPr>
            <w:tcW w:w="1018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eastAsia="ru-RU"/>
              </w:rPr>
              <w:lastRenderedPageBreak/>
              <w:t xml:space="preserve">       4.</w:t>
            </w:r>
          </w:p>
        </w:tc>
        <w:tc>
          <w:tcPr>
            <w:tcW w:w="10444" w:type="dxa"/>
            <w:shd w:val="clear" w:color="auto" w:fill="D9D9D9"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eastAsia="ru-RU"/>
              </w:rPr>
              <w:t>Система отопления</w:t>
            </w:r>
          </w:p>
        </w:tc>
        <w:tc>
          <w:tcPr>
            <w:tcW w:w="1419" w:type="dxa"/>
            <w:shd w:val="clear" w:color="auto" w:fill="D9D9D9"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6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9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</w:tr>
      <w:tr w:rsidR="000A19BD" w:rsidRPr="000A19BD" w:rsidTr="00060865">
        <w:trPr>
          <w:trHeight w:val="68"/>
        </w:trPr>
        <w:tc>
          <w:tcPr>
            <w:tcW w:w="1018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numPr>
                <w:ilvl w:val="0"/>
                <w:numId w:val="12"/>
              </w:numPr>
              <w:spacing w:after="200" w:line="276" w:lineRule="auto"/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444" w:type="dxa"/>
            <w:shd w:val="clear" w:color="auto" w:fill="D9D9D9"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eastAsia="ru-RU"/>
              </w:rPr>
              <w:t xml:space="preserve"> Помещения</w:t>
            </w:r>
          </w:p>
        </w:tc>
        <w:tc>
          <w:tcPr>
            <w:tcW w:w="1419" w:type="dxa"/>
            <w:shd w:val="clear" w:color="auto" w:fill="D9D9D9"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6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9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</w:tr>
      <w:tr w:rsidR="000A19BD" w:rsidRPr="000A19BD" w:rsidTr="00060865">
        <w:trPr>
          <w:trHeight w:val="68"/>
        </w:trPr>
        <w:tc>
          <w:tcPr>
            <w:tcW w:w="1018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444" w:type="dxa"/>
            <w:shd w:val="clear" w:color="auto" w:fill="D9D9D9"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bCs/>
                <w:i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bCs/>
                <w:i/>
                <w:sz w:val="20"/>
                <w:szCs w:val="20"/>
                <w:lang w:eastAsia="ru-RU"/>
              </w:rPr>
              <w:t xml:space="preserve">Отопительный сезон </w:t>
            </w:r>
            <w:r w:rsidRPr="000A19BD">
              <w:rPr>
                <w:rFonts w:ascii="NTHarmonica" w:eastAsia="Times New Roman" w:hAnsi="NTHarmonica" w:cs="Times New Roman"/>
                <w:bCs/>
                <w:i/>
                <w:sz w:val="20"/>
                <w:szCs w:val="20"/>
                <w:lang w:eastAsia="ru-RU"/>
              </w:rPr>
              <w:t>(в осенне-зимне-весенний период)</w:t>
            </w:r>
          </w:p>
        </w:tc>
        <w:tc>
          <w:tcPr>
            <w:tcW w:w="1419" w:type="dxa"/>
            <w:shd w:val="clear" w:color="auto" w:fill="D9D9D9"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6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9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</w:tr>
      <w:tr w:rsidR="000A19BD" w:rsidRPr="000A19BD" w:rsidTr="00060865">
        <w:trPr>
          <w:trHeight w:val="68"/>
        </w:trPr>
        <w:tc>
          <w:tcPr>
            <w:tcW w:w="1018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numPr>
                <w:ilvl w:val="0"/>
                <w:numId w:val="18"/>
              </w:numPr>
              <w:spacing w:after="200" w:line="276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44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Внешний осмотр на наличие</w:t>
            </w:r>
            <w:r w:rsidR="00165C88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 xml:space="preserve"> </w:t>
            </w: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протечек</w:t>
            </w:r>
            <w:r w:rsidRPr="000A19BD"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0A19BD">
              <w:rPr>
                <w:rFonts w:ascii="NTHarmonica" w:eastAsia="Times New Roman" w:hAnsi="NTHarmonica" w:cs="Times New Roman"/>
                <w:bCs/>
                <w:sz w:val="20"/>
                <w:szCs w:val="20"/>
                <w:lang w:eastAsia="ru-RU"/>
              </w:rPr>
              <w:t>(в осенне-зимне-весенний период).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Ежемесячно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9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</w:tr>
      <w:tr w:rsidR="000A19BD" w:rsidRPr="000A19BD" w:rsidTr="00060865">
        <w:trPr>
          <w:trHeight w:val="68"/>
        </w:trPr>
        <w:tc>
          <w:tcPr>
            <w:tcW w:w="1018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numPr>
                <w:ilvl w:val="0"/>
                <w:numId w:val="18"/>
              </w:numPr>
              <w:spacing w:after="200" w:line="276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44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Проверка наличия воздуха в системе, при необходимости удаление воздуха из системы</w:t>
            </w:r>
            <w:r w:rsidRPr="000A19BD"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0A19BD">
              <w:rPr>
                <w:rFonts w:ascii="NTHarmonica" w:eastAsia="Times New Roman" w:hAnsi="NTHarmonica" w:cs="Times New Roman"/>
                <w:bCs/>
                <w:sz w:val="20"/>
                <w:szCs w:val="20"/>
                <w:lang w:eastAsia="ru-RU"/>
              </w:rPr>
              <w:t>(в осенне-зимний период).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Ежемесячно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9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</w:tr>
      <w:tr w:rsidR="000A19BD" w:rsidRPr="000A19BD" w:rsidTr="00060865">
        <w:trPr>
          <w:trHeight w:val="68"/>
        </w:trPr>
        <w:tc>
          <w:tcPr>
            <w:tcW w:w="1018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numPr>
                <w:ilvl w:val="0"/>
                <w:numId w:val="18"/>
              </w:numPr>
              <w:spacing w:after="200" w:line="276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44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Настройка регуляторов подачи теплоносителя на приборах отопления</w:t>
            </w:r>
            <w:r w:rsidRPr="000A19BD"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0A19BD">
              <w:rPr>
                <w:rFonts w:ascii="NTHarmonica" w:eastAsia="Times New Roman" w:hAnsi="NTHarmonica" w:cs="Times New Roman"/>
                <w:bCs/>
                <w:sz w:val="20"/>
                <w:szCs w:val="20"/>
                <w:lang w:eastAsia="ru-RU"/>
              </w:rPr>
              <w:t>(в осенне-зимне-весенний период).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Ежемесячно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9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</w:tr>
      <w:tr w:rsidR="000A19BD" w:rsidRPr="000A19BD" w:rsidTr="00060865">
        <w:trPr>
          <w:trHeight w:val="68"/>
        </w:trPr>
        <w:tc>
          <w:tcPr>
            <w:tcW w:w="1018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numPr>
                <w:ilvl w:val="0"/>
                <w:numId w:val="18"/>
              </w:numPr>
              <w:spacing w:after="200" w:line="276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44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Проверка целостности уплотнительных прокладок</w:t>
            </w:r>
            <w:r w:rsidRPr="000A19BD"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0A19BD">
              <w:rPr>
                <w:rFonts w:ascii="NTHarmonica" w:eastAsia="Times New Roman" w:hAnsi="NTHarmonica" w:cs="Times New Roman"/>
                <w:bCs/>
                <w:sz w:val="20"/>
                <w:szCs w:val="20"/>
                <w:lang w:eastAsia="ru-RU"/>
              </w:rPr>
              <w:t>(в осенне-зимне-весенний период).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Ежемесячно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9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</w:tr>
      <w:tr w:rsidR="000A19BD" w:rsidRPr="000A19BD" w:rsidTr="00060865">
        <w:trPr>
          <w:trHeight w:val="68"/>
        </w:trPr>
        <w:tc>
          <w:tcPr>
            <w:tcW w:w="1018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numPr>
                <w:ilvl w:val="0"/>
                <w:numId w:val="18"/>
              </w:numPr>
              <w:spacing w:after="200" w:line="276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44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 xml:space="preserve">Проверка равномерности прогрева </w:t>
            </w:r>
            <w:r w:rsidR="000263D0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радиаторов</w:t>
            </w:r>
            <w:r w:rsidRPr="000A19BD"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0A19BD">
              <w:rPr>
                <w:rFonts w:ascii="NTHarmonica" w:eastAsia="Times New Roman" w:hAnsi="NTHarmonica" w:cs="Times New Roman"/>
                <w:bCs/>
                <w:sz w:val="20"/>
                <w:szCs w:val="20"/>
                <w:lang w:eastAsia="ru-RU"/>
              </w:rPr>
              <w:t>(в осенне-зимне-весенний период).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Ежемесячно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9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</w:tr>
      <w:tr w:rsidR="000A19BD" w:rsidRPr="000A19BD" w:rsidTr="00060865">
        <w:trPr>
          <w:trHeight w:val="68"/>
        </w:trPr>
        <w:tc>
          <w:tcPr>
            <w:tcW w:w="1018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numPr>
                <w:ilvl w:val="0"/>
                <w:numId w:val="18"/>
              </w:numPr>
              <w:spacing w:after="200" w:line="276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44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 xml:space="preserve">Проверка </w:t>
            </w:r>
            <w:r w:rsidR="0083139A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радиаторов</w:t>
            </w: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 xml:space="preserve"> на герметичность.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Ежегодно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9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</w:tr>
      <w:tr w:rsidR="000A19BD" w:rsidRPr="000A19BD" w:rsidTr="00060865">
        <w:trPr>
          <w:trHeight w:val="68"/>
        </w:trPr>
        <w:tc>
          <w:tcPr>
            <w:tcW w:w="1018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numPr>
                <w:ilvl w:val="0"/>
                <w:numId w:val="18"/>
              </w:numPr>
              <w:spacing w:after="200" w:line="276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44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 xml:space="preserve">Периодический выпуск воздуха из системы </w:t>
            </w:r>
            <w:r w:rsidRPr="000A19BD">
              <w:rPr>
                <w:rFonts w:ascii="NTHarmonica" w:eastAsia="Times New Roman" w:hAnsi="NTHarmonica" w:cs="Times New Roman"/>
                <w:bCs/>
                <w:sz w:val="20"/>
                <w:szCs w:val="20"/>
                <w:lang w:eastAsia="ru-RU"/>
              </w:rPr>
              <w:t>(в осенне-зимне-весенний период).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Ежемесячно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9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</w:tr>
      <w:tr w:rsidR="000A19BD" w:rsidRPr="000A19BD" w:rsidTr="00060865">
        <w:trPr>
          <w:trHeight w:val="68"/>
        </w:trPr>
        <w:tc>
          <w:tcPr>
            <w:tcW w:w="1018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numPr>
                <w:ilvl w:val="0"/>
                <w:numId w:val="18"/>
              </w:numPr>
              <w:spacing w:after="200" w:line="276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44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Проверка системы на протечки</w:t>
            </w:r>
            <w:r w:rsidRPr="000A19BD"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0A19BD">
              <w:rPr>
                <w:rFonts w:ascii="NTHarmonica" w:eastAsia="Times New Roman" w:hAnsi="NTHarmonica" w:cs="Times New Roman"/>
                <w:bCs/>
                <w:sz w:val="20"/>
                <w:szCs w:val="20"/>
                <w:lang w:eastAsia="ru-RU"/>
              </w:rPr>
              <w:t>(в осенне-зимне-весенний период).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Ежемесячно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9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</w:tr>
      <w:tr w:rsidR="000A19BD" w:rsidRPr="000A19BD" w:rsidTr="00060865">
        <w:trPr>
          <w:trHeight w:val="68"/>
        </w:trPr>
        <w:tc>
          <w:tcPr>
            <w:tcW w:w="1018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numPr>
                <w:ilvl w:val="0"/>
                <w:numId w:val="18"/>
              </w:numPr>
              <w:spacing w:after="200" w:line="276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44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Проверка состояния лакокрасочного покрытия</w:t>
            </w:r>
            <w:r w:rsidRPr="000A19BD"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0A19BD">
              <w:rPr>
                <w:rFonts w:ascii="NTHarmonica" w:eastAsia="Times New Roman" w:hAnsi="NTHarmonica" w:cs="Times New Roman"/>
                <w:bCs/>
                <w:sz w:val="20"/>
                <w:szCs w:val="20"/>
                <w:lang w:eastAsia="ru-RU"/>
              </w:rPr>
              <w:t>(в осенне-зимне-весенний период).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Ежемесячно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9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</w:tr>
      <w:tr w:rsidR="000A19BD" w:rsidRPr="000A19BD" w:rsidTr="00060865">
        <w:trPr>
          <w:trHeight w:val="68"/>
        </w:trPr>
        <w:tc>
          <w:tcPr>
            <w:tcW w:w="1018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numPr>
                <w:ilvl w:val="0"/>
                <w:numId w:val="18"/>
              </w:numPr>
              <w:spacing w:after="200" w:line="276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44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 xml:space="preserve">Устранение дефектов лакокрасочного покрытия (при необходимости) </w:t>
            </w:r>
            <w:r w:rsidRPr="000A19BD">
              <w:rPr>
                <w:rFonts w:ascii="NTHarmonica" w:eastAsia="Times New Roman" w:hAnsi="NTHarmonica" w:cs="Times New Roman"/>
                <w:bCs/>
                <w:sz w:val="20"/>
                <w:szCs w:val="20"/>
                <w:lang w:eastAsia="ru-RU"/>
              </w:rPr>
              <w:t>(в осенне-зимне-весенний период).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Ежемесячно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9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</w:tr>
      <w:tr w:rsidR="000A19BD" w:rsidRPr="000A19BD" w:rsidTr="00060865">
        <w:trPr>
          <w:trHeight w:val="68"/>
        </w:trPr>
        <w:tc>
          <w:tcPr>
            <w:tcW w:w="1018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numPr>
                <w:ilvl w:val="0"/>
                <w:numId w:val="18"/>
              </w:numPr>
              <w:spacing w:after="200" w:line="276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44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 xml:space="preserve">Проверка состояния теплоизоляционного покрытия </w:t>
            </w:r>
            <w:r w:rsidRPr="000A19BD">
              <w:rPr>
                <w:rFonts w:ascii="NTHarmonica" w:eastAsia="Times New Roman" w:hAnsi="NTHarmonica" w:cs="Times New Roman"/>
                <w:bCs/>
                <w:sz w:val="20"/>
                <w:szCs w:val="20"/>
                <w:lang w:eastAsia="ru-RU"/>
              </w:rPr>
              <w:t>(в осенне-зимне-весенний период).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Ежемесячно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9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</w:tr>
      <w:tr w:rsidR="000A19BD" w:rsidRPr="000A19BD" w:rsidTr="00060865">
        <w:trPr>
          <w:trHeight w:val="68"/>
        </w:trPr>
        <w:tc>
          <w:tcPr>
            <w:tcW w:w="1018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numPr>
                <w:ilvl w:val="0"/>
                <w:numId w:val="18"/>
              </w:numPr>
              <w:spacing w:after="200" w:line="276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44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 xml:space="preserve">Устранение дефектов теплоизоляционного покрытия (при необходимости) </w:t>
            </w:r>
            <w:r w:rsidRPr="000A19BD">
              <w:rPr>
                <w:rFonts w:ascii="NTHarmonica" w:eastAsia="Times New Roman" w:hAnsi="NTHarmonica" w:cs="Times New Roman"/>
                <w:bCs/>
                <w:sz w:val="20"/>
                <w:szCs w:val="20"/>
                <w:lang w:eastAsia="ru-RU"/>
              </w:rPr>
              <w:t>(в осенне-зимне-весенний период).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Ежемесячно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9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</w:tr>
      <w:tr w:rsidR="000A19BD" w:rsidRPr="000A19BD" w:rsidTr="00060865">
        <w:trPr>
          <w:trHeight w:val="68"/>
        </w:trPr>
        <w:tc>
          <w:tcPr>
            <w:tcW w:w="1018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44" w:type="dxa"/>
            <w:shd w:val="clear" w:color="auto" w:fill="D9D9D9"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bCs/>
                <w:i/>
                <w:sz w:val="20"/>
                <w:szCs w:val="20"/>
                <w:lang w:eastAsia="ru-RU"/>
              </w:rPr>
              <w:t>Период подготовки к отопительному сезону</w:t>
            </w:r>
            <w:r w:rsidRPr="000A19BD">
              <w:rPr>
                <w:rFonts w:ascii="NTHarmonica" w:eastAsia="Times New Roman" w:hAnsi="NTHarmonica" w:cs="Times New Roman"/>
                <w:i/>
                <w:sz w:val="20"/>
                <w:szCs w:val="20"/>
                <w:lang w:eastAsia="ru-RU"/>
              </w:rPr>
              <w:t xml:space="preserve"> (в летний период)</w:t>
            </w:r>
          </w:p>
        </w:tc>
        <w:tc>
          <w:tcPr>
            <w:tcW w:w="1419" w:type="dxa"/>
            <w:shd w:val="clear" w:color="auto" w:fill="D9D9D9"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6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9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</w:tr>
      <w:tr w:rsidR="000A19BD" w:rsidRPr="000A19BD" w:rsidTr="00060865">
        <w:trPr>
          <w:trHeight w:val="68"/>
        </w:trPr>
        <w:tc>
          <w:tcPr>
            <w:tcW w:w="1018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numPr>
                <w:ilvl w:val="0"/>
                <w:numId w:val="18"/>
              </w:numPr>
              <w:spacing w:after="200" w:line="276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44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Внешний осмотр на наличие протечек и коррозий (в летний период).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Ежемесячно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8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169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</w:tr>
      <w:tr w:rsidR="000A19BD" w:rsidRPr="000A19BD" w:rsidTr="00060865">
        <w:trPr>
          <w:trHeight w:val="68"/>
        </w:trPr>
        <w:tc>
          <w:tcPr>
            <w:tcW w:w="1018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numPr>
                <w:ilvl w:val="0"/>
                <w:numId w:val="18"/>
              </w:numPr>
              <w:spacing w:after="200" w:line="276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44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Проверка наличие воздуха в системе, при необходимости удаление воздуха из системы (в летний период).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Ежемесячно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8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169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</w:tr>
      <w:tr w:rsidR="000A19BD" w:rsidRPr="000A19BD" w:rsidTr="00060865">
        <w:trPr>
          <w:trHeight w:val="68"/>
        </w:trPr>
        <w:tc>
          <w:tcPr>
            <w:tcW w:w="1018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numPr>
                <w:ilvl w:val="0"/>
                <w:numId w:val="18"/>
              </w:numPr>
              <w:spacing w:after="200" w:line="276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44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 xml:space="preserve">Опрессовка (гидравлическое испытание) </w:t>
            </w:r>
            <w:r w:rsidR="000562BB"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системы</w:t>
            </w:r>
            <w:r w:rsidR="000562BB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 xml:space="preserve"> (</w:t>
            </w:r>
            <w:r w:rsidR="0083139A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совместна с инженерными службами здания)</w:t>
            </w: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Ежегодно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8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9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</w:tr>
      <w:tr w:rsidR="000A19BD" w:rsidRPr="000A19BD" w:rsidTr="00060865">
        <w:trPr>
          <w:trHeight w:val="68"/>
        </w:trPr>
        <w:tc>
          <w:tcPr>
            <w:tcW w:w="1018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numPr>
                <w:ilvl w:val="0"/>
                <w:numId w:val="18"/>
              </w:numPr>
              <w:spacing w:after="200" w:line="276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44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Проверка системы на герметичность.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Ежегодно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8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9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</w:tr>
      <w:tr w:rsidR="000A19BD" w:rsidRPr="000A19BD" w:rsidTr="00060865">
        <w:trPr>
          <w:trHeight w:val="68"/>
        </w:trPr>
        <w:tc>
          <w:tcPr>
            <w:tcW w:w="1018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numPr>
                <w:ilvl w:val="0"/>
                <w:numId w:val="18"/>
              </w:numPr>
              <w:spacing w:after="200" w:line="276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44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Проверка системы на протечки (в летний период).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Ежемесячно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8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169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</w:tr>
      <w:tr w:rsidR="000A19BD" w:rsidRPr="000A19BD" w:rsidTr="00060865">
        <w:trPr>
          <w:trHeight w:val="68"/>
        </w:trPr>
        <w:tc>
          <w:tcPr>
            <w:tcW w:w="1018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numPr>
                <w:ilvl w:val="0"/>
                <w:numId w:val="18"/>
              </w:numPr>
              <w:spacing w:after="200" w:line="276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44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Проверка состояния уплотнительных прокладок (в летний период).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Ежемесячно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8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169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</w:tr>
      <w:tr w:rsidR="000A19BD" w:rsidRPr="000A19BD" w:rsidTr="00060865">
        <w:trPr>
          <w:trHeight w:val="68"/>
        </w:trPr>
        <w:tc>
          <w:tcPr>
            <w:tcW w:w="1018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numPr>
                <w:ilvl w:val="0"/>
                <w:numId w:val="18"/>
              </w:numPr>
              <w:spacing w:after="200" w:line="276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44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Проверка работоспособности запорной и регулировочной арматуры (в летний период).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Ежемесячно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8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169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</w:tr>
      <w:tr w:rsidR="000A19BD" w:rsidRPr="000A19BD" w:rsidTr="00060865">
        <w:trPr>
          <w:trHeight w:val="68"/>
        </w:trPr>
        <w:tc>
          <w:tcPr>
            <w:tcW w:w="1018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numPr>
                <w:ilvl w:val="0"/>
                <w:numId w:val="18"/>
              </w:numPr>
              <w:spacing w:after="200" w:line="276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44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Проверка системы на протечки (в летний период).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Ежемесячно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8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169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</w:tr>
      <w:tr w:rsidR="000A19BD" w:rsidRPr="000A19BD" w:rsidTr="00060865">
        <w:trPr>
          <w:trHeight w:val="68"/>
        </w:trPr>
        <w:tc>
          <w:tcPr>
            <w:tcW w:w="1018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numPr>
                <w:ilvl w:val="0"/>
                <w:numId w:val="18"/>
              </w:numPr>
              <w:spacing w:after="200" w:line="276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44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Проверка наличия и состояния лакокрасочного покрытия.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Ежегодно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8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9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</w:tr>
      <w:tr w:rsidR="000A19BD" w:rsidRPr="000A19BD" w:rsidTr="00060865">
        <w:trPr>
          <w:trHeight w:val="68"/>
        </w:trPr>
        <w:tc>
          <w:tcPr>
            <w:tcW w:w="1018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numPr>
                <w:ilvl w:val="0"/>
                <w:numId w:val="18"/>
              </w:numPr>
              <w:spacing w:after="200" w:line="276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44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Устранение дефектов лакокрасочного покрытия.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Ежегодно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8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9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</w:tr>
      <w:tr w:rsidR="000A19BD" w:rsidRPr="000A19BD" w:rsidTr="00060865">
        <w:trPr>
          <w:trHeight w:val="68"/>
        </w:trPr>
        <w:tc>
          <w:tcPr>
            <w:tcW w:w="1018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numPr>
                <w:ilvl w:val="0"/>
                <w:numId w:val="18"/>
              </w:numPr>
              <w:spacing w:after="200" w:line="276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44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Проверка наличия и состояния теплоизоляционного покрытия.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Ежегодно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8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9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</w:tr>
      <w:tr w:rsidR="000A19BD" w:rsidRPr="000A19BD" w:rsidTr="00060865">
        <w:trPr>
          <w:trHeight w:val="68"/>
        </w:trPr>
        <w:tc>
          <w:tcPr>
            <w:tcW w:w="1018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numPr>
                <w:ilvl w:val="0"/>
                <w:numId w:val="18"/>
              </w:numPr>
              <w:spacing w:after="200" w:line="276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44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Устранение дефектов теплоизоляционного покрытия.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Ежегодно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8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9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</w:tr>
      <w:tr w:rsidR="000A19BD" w:rsidRPr="000A19BD" w:rsidTr="00060865">
        <w:trPr>
          <w:trHeight w:val="68"/>
        </w:trPr>
        <w:tc>
          <w:tcPr>
            <w:tcW w:w="1018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ind w:left="355"/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10444" w:type="dxa"/>
            <w:shd w:val="clear" w:color="auto" w:fill="D9D9D9"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eastAsia="ru-RU"/>
              </w:rPr>
              <w:t>Системы ХВС и ГВС</w:t>
            </w:r>
          </w:p>
        </w:tc>
        <w:tc>
          <w:tcPr>
            <w:tcW w:w="1419" w:type="dxa"/>
            <w:shd w:val="clear" w:color="auto" w:fill="D9D9D9"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6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9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</w:tr>
      <w:tr w:rsidR="000A19BD" w:rsidRPr="000A19BD" w:rsidTr="00060865">
        <w:trPr>
          <w:trHeight w:val="68"/>
        </w:trPr>
        <w:tc>
          <w:tcPr>
            <w:tcW w:w="1018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numPr>
                <w:ilvl w:val="0"/>
                <w:numId w:val="14"/>
              </w:numPr>
              <w:spacing w:after="200" w:line="276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44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Внешний осмотр трубопроводов на наличие протечек и коррозий.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Ежемесячно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8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169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</w:tr>
      <w:tr w:rsidR="000A19BD" w:rsidRPr="000A19BD" w:rsidTr="00060865">
        <w:trPr>
          <w:trHeight w:val="68"/>
        </w:trPr>
        <w:tc>
          <w:tcPr>
            <w:tcW w:w="1018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numPr>
                <w:ilvl w:val="0"/>
                <w:numId w:val="14"/>
              </w:numPr>
              <w:spacing w:after="200" w:line="276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44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Проверка наличия уплотнительных прокладок.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Ежемесячно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8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169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</w:tr>
      <w:tr w:rsidR="000A19BD" w:rsidRPr="000A19BD" w:rsidTr="00060865">
        <w:trPr>
          <w:trHeight w:val="68"/>
        </w:trPr>
        <w:tc>
          <w:tcPr>
            <w:tcW w:w="1018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numPr>
                <w:ilvl w:val="0"/>
                <w:numId w:val="14"/>
              </w:numPr>
              <w:spacing w:after="200" w:line="276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44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Проверка работоспособности запорной и регулировочной арматуры.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Ежемесячно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8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169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</w:tr>
      <w:tr w:rsidR="000A19BD" w:rsidRPr="000A19BD" w:rsidTr="00060865">
        <w:trPr>
          <w:trHeight w:val="68"/>
        </w:trPr>
        <w:tc>
          <w:tcPr>
            <w:tcW w:w="1018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numPr>
                <w:ilvl w:val="0"/>
                <w:numId w:val="14"/>
              </w:numPr>
              <w:spacing w:after="200" w:line="276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44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Проверка системы на герметичность.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Ежемесячно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8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169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</w:tr>
      <w:tr w:rsidR="000A19BD" w:rsidRPr="000A19BD" w:rsidTr="00060865">
        <w:trPr>
          <w:trHeight w:val="68"/>
        </w:trPr>
        <w:tc>
          <w:tcPr>
            <w:tcW w:w="1018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numPr>
                <w:ilvl w:val="0"/>
                <w:numId w:val="14"/>
              </w:numPr>
              <w:spacing w:after="200" w:line="276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44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Проверка системы на присутствие посторонних запахов.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Ежемесячно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8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169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</w:tr>
      <w:tr w:rsidR="000A19BD" w:rsidRPr="000A19BD" w:rsidTr="00060865">
        <w:trPr>
          <w:trHeight w:val="68"/>
        </w:trPr>
        <w:tc>
          <w:tcPr>
            <w:tcW w:w="1018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numPr>
                <w:ilvl w:val="0"/>
                <w:numId w:val="14"/>
              </w:numPr>
              <w:spacing w:after="200" w:line="276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44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Проверка системы на протечки.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Ежемесячно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8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169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</w:tr>
      <w:tr w:rsidR="000A19BD" w:rsidRPr="000A19BD" w:rsidTr="00060865">
        <w:trPr>
          <w:trHeight w:val="68"/>
        </w:trPr>
        <w:tc>
          <w:tcPr>
            <w:tcW w:w="1018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numPr>
                <w:ilvl w:val="0"/>
                <w:numId w:val="14"/>
              </w:numPr>
              <w:spacing w:after="200" w:line="276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44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Проверка наличия и состояния защитного лакокрасочного покрытия.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Ежемесячно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8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169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</w:tr>
      <w:tr w:rsidR="000A19BD" w:rsidRPr="000A19BD" w:rsidTr="00060865">
        <w:trPr>
          <w:trHeight w:val="68"/>
        </w:trPr>
        <w:tc>
          <w:tcPr>
            <w:tcW w:w="1018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numPr>
                <w:ilvl w:val="0"/>
                <w:numId w:val="14"/>
              </w:numPr>
              <w:spacing w:after="200" w:line="276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44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Устранение дефектов лакокрасочного покрытия.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Ежемесячно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8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169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</w:tr>
      <w:tr w:rsidR="000A19BD" w:rsidRPr="000A19BD" w:rsidTr="00060865">
        <w:trPr>
          <w:trHeight w:val="68"/>
        </w:trPr>
        <w:tc>
          <w:tcPr>
            <w:tcW w:w="101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numPr>
                <w:ilvl w:val="0"/>
                <w:numId w:val="14"/>
              </w:numPr>
              <w:spacing w:after="200" w:line="276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Проверка наличия и состояния теплоизоляционного покрытия.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Ежемесячно</w:t>
            </w: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</w:tr>
      <w:tr w:rsidR="000A19BD" w:rsidRPr="000A19BD" w:rsidTr="00060865">
        <w:trPr>
          <w:trHeight w:val="68"/>
        </w:trPr>
        <w:tc>
          <w:tcPr>
            <w:tcW w:w="1018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numPr>
                <w:ilvl w:val="0"/>
                <w:numId w:val="14"/>
              </w:numPr>
              <w:spacing w:after="200" w:line="276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44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Устранение дефектов теплоизоляционного покрытия.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Ежемесячно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8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169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</w:tr>
      <w:tr w:rsidR="000A19BD" w:rsidRPr="000A19BD" w:rsidTr="00060865">
        <w:trPr>
          <w:trHeight w:val="68"/>
        </w:trPr>
        <w:tc>
          <w:tcPr>
            <w:tcW w:w="1018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numPr>
                <w:ilvl w:val="0"/>
                <w:numId w:val="13"/>
              </w:numPr>
              <w:spacing w:after="200" w:line="276" w:lineRule="auto"/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444" w:type="dxa"/>
            <w:shd w:val="clear" w:color="auto" w:fill="D9D9D9"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eastAsia="ru-RU"/>
              </w:rPr>
              <w:t>Санузлы и система канализации</w:t>
            </w:r>
          </w:p>
        </w:tc>
        <w:tc>
          <w:tcPr>
            <w:tcW w:w="1419" w:type="dxa"/>
            <w:shd w:val="clear" w:color="auto" w:fill="D9D9D9"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6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9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</w:tr>
      <w:tr w:rsidR="000A19BD" w:rsidRPr="000A19BD" w:rsidTr="00060865">
        <w:trPr>
          <w:trHeight w:val="68"/>
        </w:trPr>
        <w:tc>
          <w:tcPr>
            <w:tcW w:w="1018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numPr>
                <w:ilvl w:val="0"/>
                <w:numId w:val="15"/>
              </w:numPr>
              <w:spacing w:after="200" w:line="276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44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Внешний осмотр сантехнического оборудования и трубопроводов на наличие протечек и коррозий.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Ежемесячно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8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169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</w:tr>
      <w:tr w:rsidR="000A19BD" w:rsidRPr="000A19BD" w:rsidTr="00060865">
        <w:trPr>
          <w:trHeight w:val="68"/>
        </w:trPr>
        <w:tc>
          <w:tcPr>
            <w:tcW w:w="1018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numPr>
                <w:ilvl w:val="0"/>
                <w:numId w:val="15"/>
              </w:numPr>
              <w:spacing w:after="200" w:line="276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44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Проверка работоспособности сантехнического оборудования.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Ежемесячно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8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169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</w:tr>
      <w:tr w:rsidR="000A19BD" w:rsidRPr="000A19BD" w:rsidTr="00060865">
        <w:trPr>
          <w:trHeight w:val="68"/>
        </w:trPr>
        <w:tc>
          <w:tcPr>
            <w:tcW w:w="1018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numPr>
                <w:ilvl w:val="0"/>
                <w:numId w:val="15"/>
              </w:numPr>
              <w:spacing w:after="200" w:line="276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44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 xml:space="preserve">Проверка наличия засоров в сантехнических приборах и трубопроводах. 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Ежемесячно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8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169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</w:tr>
      <w:tr w:rsidR="000A19BD" w:rsidRPr="000A19BD" w:rsidTr="00060865">
        <w:trPr>
          <w:trHeight w:val="68"/>
        </w:trPr>
        <w:tc>
          <w:tcPr>
            <w:tcW w:w="1018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numPr>
                <w:ilvl w:val="0"/>
                <w:numId w:val="15"/>
              </w:numPr>
              <w:spacing w:after="200" w:line="276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44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Проверка состояния уплотнительных прокладок и герметичности ревизий, прочисток, клапанов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Ежемесячно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8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169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</w:tr>
      <w:tr w:rsidR="000A19BD" w:rsidRPr="000A19BD" w:rsidTr="00060865">
        <w:trPr>
          <w:trHeight w:val="68"/>
        </w:trPr>
        <w:tc>
          <w:tcPr>
            <w:tcW w:w="1018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numPr>
                <w:ilvl w:val="0"/>
                <w:numId w:val="15"/>
              </w:numPr>
              <w:spacing w:after="200" w:line="276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44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Проверка работоспособности запорной и регулировочной арматуры.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Ежемесячно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8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169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</w:tr>
      <w:tr w:rsidR="000A19BD" w:rsidRPr="000A19BD" w:rsidTr="00060865">
        <w:trPr>
          <w:trHeight w:val="68"/>
        </w:trPr>
        <w:tc>
          <w:tcPr>
            <w:tcW w:w="1018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numPr>
                <w:ilvl w:val="0"/>
                <w:numId w:val="15"/>
              </w:numPr>
              <w:spacing w:after="200" w:line="276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44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Проливка санузлов.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Ежемесячно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8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169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</w:tr>
      <w:tr w:rsidR="000A19BD" w:rsidRPr="000A19BD" w:rsidTr="00060865">
        <w:trPr>
          <w:trHeight w:val="68"/>
        </w:trPr>
        <w:tc>
          <w:tcPr>
            <w:tcW w:w="1018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ind w:left="360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5.2.8.</w:t>
            </w:r>
          </w:p>
        </w:tc>
        <w:tc>
          <w:tcPr>
            <w:tcW w:w="10444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Проверка системы на герметичность.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Ежегодно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9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</w:tr>
      <w:tr w:rsidR="000A19BD" w:rsidRPr="000A19BD" w:rsidTr="00060865">
        <w:trPr>
          <w:trHeight w:val="68"/>
        </w:trPr>
        <w:tc>
          <w:tcPr>
            <w:tcW w:w="1018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ind w:left="360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5.2.9.</w:t>
            </w:r>
          </w:p>
        </w:tc>
        <w:tc>
          <w:tcPr>
            <w:tcW w:w="10444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Проверка системы на присутствие посторонних запахов, загазованность.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Ежемесячно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8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169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</w:tr>
      <w:tr w:rsidR="000A19BD" w:rsidRPr="000A19BD" w:rsidTr="00060865">
        <w:trPr>
          <w:trHeight w:val="68"/>
        </w:trPr>
        <w:tc>
          <w:tcPr>
            <w:tcW w:w="1018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ind w:left="360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5.2.10.</w:t>
            </w:r>
          </w:p>
        </w:tc>
        <w:tc>
          <w:tcPr>
            <w:tcW w:w="10444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Подчеканка раструбов сантехнических труб.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Ежемесячно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8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169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</w:tr>
      <w:tr w:rsidR="009337CA" w:rsidRPr="000A19BD" w:rsidTr="00060865">
        <w:trPr>
          <w:trHeight w:val="68"/>
        </w:trPr>
        <w:tc>
          <w:tcPr>
            <w:tcW w:w="1018" w:type="dxa"/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ind w:left="360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5.2.11</w:t>
            </w:r>
          </w:p>
        </w:tc>
        <w:tc>
          <w:tcPr>
            <w:tcW w:w="10444" w:type="dxa"/>
            <w:shd w:val="clear" w:color="auto" w:fill="auto"/>
            <w:vAlign w:val="center"/>
          </w:tcPr>
          <w:p w:rsidR="009337CA" w:rsidRPr="000A19BD" w:rsidRDefault="009337CA" w:rsidP="009337CA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 xml:space="preserve">Проведение ремонтных работ </w:t>
            </w:r>
            <w:proofErr w:type="spellStart"/>
            <w:r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Сололифтов</w:t>
            </w:r>
            <w:proofErr w:type="spellEnd"/>
            <w:r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 xml:space="preserve"> (разборка, чистка, замена неисправных деталей)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При обнаружении неисправности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6" w:type="dxa"/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9" w:type="dxa"/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</w:tr>
      <w:tr w:rsidR="009337CA" w:rsidRPr="000A19BD" w:rsidTr="00060865">
        <w:trPr>
          <w:trHeight w:val="68"/>
        </w:trPr>
        <w:tc>
          <w:tcPr>
            <w:tcW w:w="1018" w:type="dxa"/>
            <w:shd w:val="clear" w:color="auto" w:fill="D9D9D9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ind w:left="360"/>
              <w:rPr>
                <w:rFonts w:ascii="NTHarmonica" w:eastAsia="Times New Roman" w:hAnsi="NTHarmonica" w:cs="Times New Roman"/>
                <w:b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10444" w:type="dxa"/>
            <w:shd w:val="clear" w:color="auto" w:fill="D9D9D9"/>
            <w:vAlign w:val="center"/>
          </w:tcPr>
          <w:p w:rsidR="009337CA" w:rsidRPr="000A19BD" w:rsidRDefault="009337CA" w:rsidP="009337CA">
            <w:pPr>
              <w:spacing w:after="0" w:line="240" w:lineRule="auto"/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eastAsia="ru-RU"/>
              </w:rPr>
              <w:t>Эвакуационные, аварийные указатели</w:t>
            </w:r>
          </w:p>
        </w:tc>
        <w:tc>
          <w:tcPr>
            <w:tcW w:w="1419" w:type="dxa"/>
            <w:shd w:val="clear" w:color="auto" w:fill="D9D9D9"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" w:type="dxa"/>
            <w:shd w:val="clear" w:color="auto" w:fill="D9D9D9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D9D9D9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D9D9D9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D9D9D9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D9D9D9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6" w:type="dxa"/>
            <w:shd w:val="clear" w:color="auto" w:fill="D9D9D9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9" w:type="dxa"/>
            <w:shd w:val="clear" w:color="auto" w:fill="D9D9D9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D9D9D9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D9D9D9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D9D9D9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D9D9D9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D9D9D9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</w:tr>
      <w:tr w:rsidR="009337CA" w:rsidRPr="000A19BD" w:rsidTr="00060865">
        <w:trPr>
          <w:trHeight w:val="68"/>
        </w:trPr>
        <w:tc>
          <w:tcPr>
            <w:tcW w:w="1018" w:type="dxa"/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ind w:left="360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6.1.</w:t>
            </w:r>
          </w:p>
        </w:tc>
        <w:tc>
          <w:tcPr>
            <w:tcW w:w="10444" w:type="dxa"/>
            <w:shd w:val="clear" w:color="auto" w:fill="auto"/>
            <w:vAlign w:val="center"/>
          </w:tcPr>
          <w:p w:rsidR="009337CA" w:rsidRPr="000A19BD" w:rsidRDefault="009337CA" w:rsidP="009337CA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Внешний осмотр.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Ежемесячно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86" w:type="dxa"/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169" w:type="dxa"/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</w:tr>
      <w:tr w:rsidR="009337CA" w:rsidRPr="000A19BD" w:rsidTr="00060865">
        <w:trPr>
          <w:trHeight w:val="68"/>
        </w:trPr>
        <w:tc>
          <w:tcPr>
            <w:tcW w:w="1018" w:type="dxa"/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ind w:left="360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6.2.</w:t>
            </w:r>
          </w:p>
        </w:tc>
        <w:tc>
          <w:tcPr>
            <w:tcW w:w="10444" w:type="dxa"/>
            <w:shd w:val="clear" w:color="auto" w:fill="auto"/>
            <w:vAlign w:val="center"/>
          </w:tcPr>
          <w:p w:rsidR="009337CA" w:rsidRPr="000A19BD" w:rsidRDefault="009337CA" w:rsidP="009337CA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Контроль основного и резервного источников питания.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Ежемесячно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86" w:type="dxa"/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169" w:type="dxa"/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</w:tr>
      <w:tr w:rsidR="009337CA" w:rsidRPr="000A19BD" w:rsidTr="00060865">
        <w:trPr>
          <w:trHeight w:val="68"/>
        </w:trPr>
        <w:tc>
          <w:tcPr>
            <w:tcW w:w="1018" w:type="dxa"/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ind w:left="360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6.3.</w:t>
            </w:r>
          </w:p>
        </w:tc>
        <w:tc>
          <w:tcPr>
            <w:tcW w:w="10444" w:type="dxa"/>
            <w:shd w:val="clear" w:color="auto" w:fill="auto"/>
            <w:vAlign w:val="center"/>
          </w:tcPr>
          <w:p w:rsidR="009337CA" w:rsidRPr="000A19BD" w:rsidRDefault="009337CA" w:rsidP="009337CA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Проверка автоматического переключения с рабочего ввода на резервный.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Ежемесячно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86" w:type="dxa"/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169" w:type="dxa"/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</w:tr>
      <w:tr w:rsidR="009337CA" w:rsidRPr="000A19BD" w:rsidTr="00060865">
        <w:trPr>
          <w:trHeight w:val="68"/>
        </w:trPr>
        <w:tc>
          <w:tcPr>
            <w:tcW w:w="1018" w:type="dxa"/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ind w:left="360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6.4.</w:t>
            </w:r>
          </w:p>
        </w:tc>
        <w:tc>
          <w:tcPr>
            <w:tcW w:w="10444" w:type="dxa"/>
            <w:shd w:val="clear" w:color="auto" w:fill="auto"/>
            <w:vAlign w:val="center"/>
          </w:tcPr>
          <w:p w:rsidR="009337CA" w:rsidRPr="000A19BD" w:rsidRDefault="009337CA" w:rsidP="009337CA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Контроль состояния корпуса, крепления, внешних соединений и заземления указателей.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Ежемесячно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86" w:type="dxa"/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169" w:type="dxa"/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</w:tr>
      <w:tr w:rsidR="009337CA" w:rsidRPr="000A19BD" w:rsidTr="00060865">
        <w:trPr>
          <w:trHeight w:val="68"/>
        </w:trPr>
        <w:tc>
          <w:tcPr>
            <w:tcW w:w="1018" w:type="dxa"/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ind w:left="360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6.5.</w:t>
            </w:r>
          </w:p>
        </w:tc>
        <w:tc>
          <w:tcPr>
            <w:tcW w:w="10444" w:type="dxa"/>
            <w:shd w:val="clear" w:color="auto" w:fill="auto"/>
            <w:vAlign w:val="center"/>
          </w:tcPr>
          <w:p w:rsidR="009337CA" w:rsidRPr="000A19BD" w:rsidRDefault="009337CA" w:rsidP="009337CA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Проверка наличия электрических ламп.</w:t>
            </w:r>
          </w:p>
          <w:p w:rsidR="009337CA" w:rsidRPr="000A19BD" w:rsidRDefault="009337CA" w:rsidP="009337CA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9" w:type="dxa"/>
            <w:shd w:val="clear" w:color="auto" w:fill="auto"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Ежемесячно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86" w:type="dxa"/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169" w:type="dxa"/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</w:tr>
      <w:tr w:rsidR="009337CA" w:rsidRPr="000A19BD" w:rsidTr="00060865">
        <w:trPr>
          <w:trHeight w:val="68"/>
        </w:trPr>
        <w:tc>
          <w:tcPr>
            <w:tcW w:w="101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ind w:left="360"/>
              <w:rPr>
                <w:rFonts w:ascii="NTHarmonica" w:eastAsia="Times New Roman" w:hAnsi="NTHarmonica" w:cs="Times New Roman"/>
                <w:b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10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9337CA" w:rsidRPr="000A19BD" w:rsidRDefault="009337CA" w:rsidP="009337CA">
            <w:pPr>
              <w:spacing w:after="0" w:line="240" w:lineRule="auto"/>
              <w:rPr>
                <w:rFonts w:ascii="NTHarmonica" w:eastAsia="Times New Roman" w:hAnsi="NTHarmonica" w:cs="Times New Roman"/>
                <w:b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20"/>
                <w:szCs w:val="20"/>
                <w:lang w:eastAsia="ru-RU"/>
              </w:rPr>
              <w:t>Помещения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D9D9D9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</w:tr>
      <w:tr w:rsidR="009337CA" w:rsidRPr="000A19BD" w:rsidTr="00060865">
        <w:trPr>
          <w:trHeight w:val="68"/>
        </w:trPr>
        <w:tc>
          <w:tcPr>
            <w:tcW w:w="101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ind w:left="360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7.1.</w:t>
            </w:r>
          </w:p>
        </w:tc>
        <w:tc>
          <w:tcPr>
            <w:tcW w:w="10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37CA" w:rsidRPr="000A19BD" w:rsidRDefault="009337CA" w:rsidP="009337CA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Визуальный осмотр и устранение видимых неисправностей дверей, регулировка полотен, регулировка доводчиков, протяжка петель и ручек, профилактика замков и шпингалетов, проверка уплотнителя.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Ежемесячно</w:t>
            </w: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</w:tr>
      <w:tr w:rsidR="009337CA" w:rsidRPr="000A19BD" w:rsidTr="00060865">
        <w:trPr>
          <w:trHeight w:val="68"/>
        </w:trPr>
        <w:tc>
          <w:tcPr>
            <w:tcW w:w="101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ind w:left="360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7.2.</w:t>
            </w:r>
          </w:p>
        </w:tc>
        <w:tc>
          <w:tcPr>
            <w:tcW w:w="10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37CA" w:rsidRPr="000A19BD" w:rsidRDefault="009337CA" w:rsidP="009337CA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Осмотр и устранение видимых неисправностей дверей, регулировка полотен, регулировка доводчиков, протяжка петель и ручек, профилактика замков и шпингалетов, проверка уплотнителя.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Ежемесячно</w:t>
            </w: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</w:tr>
      <w:tr w:rsidR="009337CA" w:rsidRPr="000A19BD" w:rsidTr="00060865">
        <w:trPr>
          <w:trHeight w:val="68"/>
        </w:trPr>
        <w:tc>
          <w:tcPr>
            <w:tcW w:w="101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ind w:left="360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7.3.</w:t>
            </w:r>
          </w:p>
        </w:tc>
        <w:tc>
          <w:tcPr>
            <w:tcW w:w="10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37CA" w:rsidRPr="000A19BD" w:rsidRDefault="009337CA" w:rsidP="009337CA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Осмотр и устранение видимых неисправностей петель и ручек, профилактика замков.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Ежемесячно</w:t>
            </w: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</w:tr>
      <w:tr w:rsidR="009337CA" w:rsidRPr="000A19BD" w:rsidTr="00060865">
        <w:trPr>
          <w:trHeight w:val="68"/>
        </w:trPr>
        <w:tc>
          <w:tcPr>
            <w:tcW w:w="101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ind w:left="360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7.4.</w:t>
            </w:r>
          </w:p>
        </w:tc>
        <w:tc>
          <w:tcPr>
            <w:tcW w:w="10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37CA" w:rsidRPr="000A19BD" w:rsidRDefault="009337CA" w:rsidP="009337CA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Осмотр и устранение видимых неисправностей на стенах и полах, мелкий ремонт, заделка трещин, сколов, удаление пятен.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Ежемесячно</w:t>
            </w: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</w:tr>
      <w:tr w:rsidR="009337CA" w:rsidRPr="000A19BD" w:rsidTr="00060865">
        <w:trPr>
          <w:trHeight w:val="68"/>
        </w:trPr>
        <w:tc>
          <w:tcPr>
            <w:tcW w:w="101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ind w:left="360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7.5.</w:t>
            </w:r>
          </w:p>
        </w:tc>
        <w:tc>
          <w:tcPr>
            <w:tcW w:w="10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37CA" w:rsidRPr="000A19BD" w:rsidRDefault="009337CA" w:rsidP="009337CA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Осмотр и устранение видимых неисправностей потолка, замена плиток, заделка трещин, сколов, удаление пятен.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Ежемесячно</w:t>
            </w: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</w:tr>
      <w:tr w:rsidR="009337CA" w:rsidRPr="000A19BD" w:rsidTr="00060865">
        <w:trPr>
          <w:trHeight w:val="68"/>
        </w:trPr>
        <w:tc>
          <w:tcPr>
            <w:tcW w:w="101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ind w:left="360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7.6.</w:t>
            </w:r>
          </w:p>
        </w:tc>
        <w:tc>
          <w:tcPr>
            <w:tcW w:w="10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37CA" w:rsidRPr="000A19BD" w:rsidRDefault="009337CA" w:rsidP="009337CA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Визуальный осмотр и устранение видимых неисправностей на стенах и полах, мелкий ремонт, заделка трещин, сколов, удаление пятен.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Ежемесячно</w:t>
            </w: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</w:tr>
      <w:tr w:rsidR="009337CA" w:rsidRPr="000A19BD" w:rsidTr="00060865">
        <w:trPr>
          <w:trHeight w:val="68"/>
        </w:trPr>
        <w:tc>
          <w:tcPr>
            <w:tcW w:w="101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ind w:left="360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7.7.</w:t>
            </w:r>
          </w:p>
        </w:tc>
        <w:tc>
          <w:tcPr>
            <w:tcW w:w="10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37CA" w:rsidRPr="000A19BD" w:rsidRDefault="009337CA" w:rsidP="009337CA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 xml:space="preserve">Визуальный осмотр и при необходимости мелкий ремонт напольного покрытия (линолеум, ковролин, ламинат, плиточное покрытие, крепление плинтусов). 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Ежемесячно</w:t>
            </w: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</w:tr>
      <w:tr w:rsidR="009337CA" w:rsidRPr="000A19BD" w:rsidTr="00060865">
        <w:trPr>
          <w:trHeight w:val="68"/>
        </w:trPr>
        <w:tc>
          <w:tcPr>
            <w:tcW w:w="101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ind w:left="360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7.8</w:t>
            </w:r>
          </w:p>
        </w:tc>
        <w:tc>
          <w:tcPr>
            <w:tcW w:w="10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37CA" w:rsidRPr="000A19BD" w:rsidRDefault="009337CA" w:rsidP="009337CA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 xml:space="preserve"> Разборка, сборка мебели с расстановкой.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При необходимости</w:t>
            </w: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</w:tr>
      <w:tr w:rsidR="009337CA" w:rsidRPr="000A19BD" w:rsidTr="00060865">
        <w:trPr>
          <w:trHeight w:val="68"/>
        </w:trPr>
        <w:tc>
          <w:tcPr>
            <w:tcW w:w="101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ind w:left="360"/>
              <w:rPr>
                <w:rFonts w:ascii="NTHarmonica" w:eastAsia="Times New Roman" w:hAnsi="NTHarmonica" w:cs="Times New Roman"/>
                <w:b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20"/>
                <w:szCs w:val="20"/>
                <w:lang w:eastAsia="ru-RU"/>
              </w:rPr>
              <w:t>8.</w:t>
            </w:r>
          </w:p>
        </w:tc>
        <w:tc>
          <w:tcPr>
            <w:tcW w:w="10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9337CA" w:rsidRPr="000A19BD" w:rsidRDefault="009337CA" w:rsidP="009337CA">
            <w:pPr>
              <w:spacing w:after="0" w:line="240" w:lineRule="auto"/>
              <w:rPr>
                <w:rFonts w:ascii="NTHarmonica" w:eastAsia="Times New Roman" w:hAnsi="NTHarmonica" w:cs="Times New Roman"/>
                <w:b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20"/>
                <w:szCs w:val="20"/>
                <w:lang w:eastAsia="ru-RU"/>
              </w:rPr>
              <w:t>Прочее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D9D9D9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</w:tr>
      <w:tr w:rsidR="009337CA" w:rsidRPr="000A19BD" w:rsidTr="00060865">
        <w:trPr>
          <w:trHeight w:val="68"/>
        </w:trPr>
        <w:tc>
          <w:tcPr>
            <w:tcW w:w="101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ind w:left="360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8.1</w:t>
            </w:r>
          </w:p>
        </w:tc>
        <w:tc>
          <w:tcPr>
            <w:tcW w:w="10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37CA" w:rsidRPr="000A19BD" w:rsidRDefault="009337CA" w:rsidP="009337CA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Установка, подключение/переключение</w:t>
            </w:r>
            <w:r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, диагностика и мелкий ремонт</w:t>
            </w: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 xml:space="preserve"> дополнительного оборудования (бытовое электрооборудование, посудомоечная машина</w:t>
            </w:r>
            <w:r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, кулера, шредера, кофемашина и т.д.</w:t>
            </w: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По заявке</w:t>
            </w: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</w:tr>
    </w:tbl>
    <w:p w:rsidR="000A19BD" w:rsidRPr="000A19BD" w:rsidRDefault="000A19BD" w:rsidP="000A19BD">
      <w:pPr>
        <w:spacing w:after="200" w:line="276" w:lineRule="auto"/>
        <w:rPr>
          <w:rFonts w:ascii="Calibri" w:eastAsia="Calibri" w:hAnsi="Calibri" w:cs="Times New Roman"/>
        </w:rPr>
      </w:pPr>
    </w:p>
    <w:p w:rsidR="000A19BD" w:rsidRPr="000A19BD" w:rsidRDefault="000A19BD" w:rsidP="000A19BD">
      <w:pPr>
        <w:spacing w:after="200" w:line="276" w:lineRule="auto"/>
        <w:rPr>
          <w:rFonts w:ascii="Calibri" w:eastAsia="Calibri" w:hAnsi="Calibri" w:cs="Times New Roman"/>
        </w:rPr>
      </w:pPr>
    </w:p>
    <w:p w:rsidR="00041B57" w:rsidRDefault="000A19BD" w:rsidP="00041B57">
      <w:pPr>
        <w:tabs>
          <w:tab w:val="left" w:pos="426"/>
        </w:tabs>
        <w:rPr>
          <w:rFonts w:cs="Arial"/>
        </w:rPr>
      </w:pPr>
      <w:r w:rsidRPr="000A19BD">
        <w:rPr>
          <w:rFonts w:ascii="Times New Roman" w:eastAsia="Calibri" w:hAnsi="Times New Roman" w:cs="Times New Roman"/>
        </w:rPr>
        <w:t xml:space="preserve">                                                                                                                                                                                                   </w:t>
      </w:r>
      <w:r w:rsidR="00041B57" w:rsidRPr="0071769A">
        <w:rPr>
          <w:rFonts w:cs="Arial"/>
        </w:rPr>
        <w:t xml:space="preserve">Начальник </w:t>
      </w:r>
      <w:r w:rsidR="00041B57">
        <w:rPr>
          <w:rFonts w:cs="Arial"/>
        </w:rPr>
        <w:t>У</w:t>
      </w:r>
      <w:r w:rsidR="00041B57" w:rsidRPr="0071769A">
        <w:rPr>
          <w:rFonts w:cs="Arial"/>
        </w:rPr>
        <w:t xml:space="preserve">правления </w:t>
      </w:r>
      <w:r w:rsidR="00041B57">
        <w:rPr>
          <w:rFonts w:cs="Arial"/>
        </w:rPr>
        <w:t>делами</w:t>
      </w:r>
      <w:r w:rsidR="00041B57" w:rsidRPr="0071769A">
        <w:rPr>
          <w:rFonts w:cs="Arial"/>
        </w:rPr>
        <w:t xml:space="preserve"> </w:t>
      </w:r>
    </w:p>
    <w:p w:rsidR="00041B57" w:rsidRDefault="00041B57" w:rsidP="00041B57">
      <w:pPr>
        <w:tabs>
          <w:tab w:val="left" w:pos="426"/>
        </w:tabs>
        <w:rPr>
          <w:rFonts w:cs="Arial"/>
        </w:rPr>
      </w:pPr>
      <w:r>
        <w:rPr>
          <w:rFonts w:cs="Arial"/>
        </w:rPr>
        <w:t xml:space="preserve">                                                                                                                                                                 </w:t>
      </w:r>
      <w:r w:rsidRPr="0071769A">
        <w:rPr>
          <w:rFonts w:cs="Arial"/>
        </w:rPr>
        <w:t xml:space="preserve">                                 </w:t>
      </w:r>
      <w:r>
        <w:rPr>
          <w:rFonts w:cs="Arial"/>
        </w:rPr>
        <w:t xml:space="preserve">                                                      А.А. </w:t>
      </w:r>
      <w:proofErr w:type="spellStart"/>
      <w:r>
        <w:rPr>
          <w:rFonts w:cs="Arial"/>
        </w:rPr>
        <w:t>Пидченко</w:t>
      </w:r>
      <w:proofErr w:type="spellEnd"/>
      <w:r>
        <w:rPr>
          <w:rFonts w:cs="Arial"/>
        </w:rPr>
        <w:t xml:space="preserve">  </w:t>
      </w:r>
    </w:p>
    <w:p w:rsidR="00041B57" w:rsidRDefault="00041B57" w:rsidP="00041B57">
      <w:pPr>
        <w:tabs>
          <w:tab w:val="left" w:pos="426"/>
        </w:tabs>
        <w:rPr>
          <w:rFonts w:cs="Arial"/>
        </w:rPr>
      </w:pPr>
    </w:p>
    <w:p w:rsidR="00041B57" w:rsidRDefault="00041B57" w:rsidP="00041B57">
      <w:pPr>
        <w:tabs>
          <w:tab w:val="left" w:pos="426"/>
        </w:tabs>
        <w:rPr>
          <w:rFonts w:cs="Arial"/>
        </w:rPr>
      </w:pPr>
      <w:r>
        <w:rPr>
          <w:rFonts w:cs="Arial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«___» апреля 2024 г.</w:t>
      </w:r>
    </w:p>
    <w:p w:rsidR="000A19BD" w:rsidRDefault="000A19BD" w:rsidP="00041B5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C2B4E" w:rsidRDefault="00DC2B4E" w:rsidP="000A19BD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3139A" w:rsidRDefault="0083139A" w:rsidP="000A19BD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3139A" w:rsidRDefault="0083139A" w:rsidP="000A19BD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3139A" w:rsidRDefault="0083139A" w:rsidP="000A19BD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3139A" w:rsidRDefault="0083139A" w:rsidP="000A19BD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3139A" w:rsidRDefault="0083139A" w:rsidP="000A19BD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3139A" w:rsidRDefault="0083139A" w:rsidP="000A19BD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3139A" w:rsidRDefault="0083139A" w:rsidP="000A19BD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018C8" w:rsidRDefault="006018C8" w:rsidP="000A19BD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018C8" w:rsidRDefault="006018C8" w:rsidP="000A19BD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018C8" w:rsidRDefault="006018C8" w:rsidP="000A19BD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018C8" w:rsidRDefault="006018C8" w:rsidP="000A19BD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018C8" w:rsidRDefault="006018C8" w:rsidP="000A19BD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018C8" w:rsidRDefault="006018C8" w:rsidP="000A19BD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018C8" w:rsidRDefault="006018C8" w:rsidP="000A19BD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018C8" w:rsidRDefault="006018C8" w:rsidP="000A19BD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018C8" w:rsidRDefault="006018C8" w:rsidP="000A19BD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018C8" w:rsidRDefault="006018C8" w:rsidP="000A19BD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018C8" w:rsidRDefault="006018C8" w:rsidP="000A19BD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018C8" w:rsidRDefault="006018C8" w:rsidP="000A19BD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3139A" w:rsidRDefault="0083139A" w:rsidP="000A19BD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C2B4E" w:rsidRDefault="00DC2B4E" w:rsidP="000A19BD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C2B4E" w:rsidRDefault="00DC2B4E" w:rsidP="000A19BD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C2B4E" w:rsidRDefault="00DC2B4E" w:rsidP="000A19BD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C2B4E" w:rsidRDefault="00DC2B4E" w:rsidP="000A19BD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C2B4E" w:rsidRPr="000A19BD" w:rsidRDefault="00DC2B4E" w:rsidP="000A19BD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A19BD" w:rsidRPr="000A19BD" w:rsidRDefault="000A19BD" w:rsidP="000A19BD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sectPr w:rsidR="000A19BD" w:rsidRPr="000A19BD" w:rsidSect="00165C88">
      <w:headerReference w:type="even" r:id="rId7"/>
      <w:headerReference w:type="default" r:id="rId8"/>
      <w:footerReference w:type="even" r:id="rId9"/>
      <w:pgSz w:w="16838" w:h="11906" w:orient="landscape"/>
      <w:pgMar w:top="1077" w:right="902" w:bottom="748" w:left="567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44CD0" w:rsidRDefault="00044CD0">
      <w:pPr>
        <w:spacing w:after="0" w:line="240" w:lineRule="auto"/>
      </w:pPr>
      <w:r>
        <w:separator/>
      </w:r>
    </w:p>
  </w:endnote>
  <w:endnote w:type="continuationSeparator" w:id="0">
    <w:p w:rsidR="00044CD0" w:rsidRDefault="00044C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NTHarmonica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26913" w:rsidRDefault="00A26913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A26913" w:rsidRDefault="00A26913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44CD0" w:rsidRDefault="00044CD0">
      <w:pPr>
        <w:spacing w:after="0" w:line="240" w:lineRule="auto"/>
      </w:pPr>
      <w:r>
        <w:separator/>
      </w:r>
    </w:p>
  </w:footnote>
  <w:footnote w:type="continuationSeparator" w:id="0">
    <w:p w:rsidR="00044CD0" w:rsidRDefault="00044C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26913" w:rsidRDefault="00A26913" w:rsidP="00165C88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A26913" w:rsidRDefault="00A26913" w:rsidP="00165C88">
    <w:pPr>
      <w:pStyle w:val="a8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26913" w:rsidRPr="00A96340" w:rsidRDefault="00A26913" w:rsidP="00165C88">
    <w:pPr>
      <w:pStyle w:val="a8"/>
      <w:framePr w:wrap="around" w:vAnchor="text" w:hAnchor="margin" w:xAlign="right" w:y="1"/>
      <w:rPr>
        <w:rStyle w:val="a7"/>
        <w:sz w:val="28"/>
        <w:szCs w:val="28"/>
      </w:rPr>
    </w:pPr>
    <w:r w:rsidRPr="00A96340">
      <w:rPr>
        <w:rStyle w:val="a7"/>
        <w:sz w:val="28"/>
        <w:szCs w:val="28"/>
      </w:rPr>
      <w:fldChar w:fldCharType="begin"/>
    </w:r>
    <w:r w:rsidRPr="00A96340">
      <w:rPr>
        <w:rStyle w:val="a7"/>
        <w:sz w:val="28"/>
        <w:szCs w:val="28"/>
      </w:rPr>
      <w:instrText xml:space="preserve">PAGE  </w:instrText>
    </w:r>
    <w:r w:rsidRPr="00A96340">
      <w:rPr>
        <w:rStyle w:val="a7"/>
        <w:sz w:val="28"/>
        <w:szCs w:val="28"/>
      </w:rPr>
      <w:fldChar w:fldCharType="separate"/>
    </w:r>
    <w:r>
      <w:rPr>
        <w:rStyle w:val="a7"/>
        <w:noProof/>
        <w:sz w:val="28"/>
        <w:szCs w:val="28"/>
      </w:rPr>
      <w:t>24</w:t>
    </w:r>
    <w:r w:rsidRPr="00A96340">
      <w:rPr>
        <w:rStyle w:val="a7"/>
        <w:sz w:val="28"/>
        <w:szCs w:val="28"/>
      </w:rPr>
      <w:fldChar w:fldCharType="end"/>
    </w:r>
  </w:p>
  <w:p w:rsidR="00A26913" w:rsidRDefault="00A26913" w:rsidP="00165C88">
    <w:pPr>
      <w:pStyle w:val="a8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2D4BC4"/>
    <w:multiLevelType w:val="hybridMultilevel"/>
    <w:tmpl w:val="CD141588"/>
    <w:lvl w:ilvl="0" w:tplc="BD02A314">
      <w:start w:val="24"/>
      <w:numFmt w:val="decimal"/>
      <w:lvlText w:val="%1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EC2C1D"/>
    <w:multiLevelType w:val="hybridMultilevel"/>
    <w:tmpl w:val="10224EA0"/>
    <w:lvl w:ilvl="0" w:tplc="E110C4D8">
      <w:start w:val="1"/>
      <w:numFmt w:val="decimal"/>
      <w:lvlText w:val="2.1.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336F66"/>
    <w:multiLevelType w:val="hybridMultilevel"/>
    <w:tmpl w:val="9ECC741A"/>
    <w:lvl w:ilvl="0" w:tplc="5FF0DA62">
      <w:start w:val="1"/>
      <w:numFmt w:val="decimal"/>
      <w:lvlText w:val="3.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E55621"/>
    <w:multiLevelType w:val="hybridMultilevel"/>
    <w:tmpl w:val="B0788450"/>
    <w:lvl w:ilvl="0" w:tplc="89FE5BF2">
      <w:start w:val="24"/>
      <w:numFmt w:val="decimal"/>
      <w:lvlText w:val="%1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A86CAD"/>
    <w:multiLevelType w:val="hybridMultilevel"/>
    <w:tmpl w:val="C3DA1C0A"/>
    <w:lvl w:ilvl="0" w:tplc="FCFAC638">
      <w:start w:val="5"/>
      <w:numFmt w:val="decimal"/>
      <w:lvlText w:val="%1"/>
      <w:lvlJc w:val="left"/>
      <w:pPr>
        <w:ind w:left="720" w:hanging="360"/>
      </w:pPr>
      <w:rPr>
        <w:sz w:val="1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311C9E"/>
    <w:multiLevelType w:val="hybridMultilevel"/>
    <w:tmpl w:val="AE32245E"/>
    <w:lvl w:ilvl="0" w:tplc="BB204022">
      <w:start w:val="1"/>
      <w:numFmt w:val="decimal"/>
      <w:lvlText w:val="2.3.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122549"/>
    <w:multiLevelType w:val="hybridMultilevel"/>
    <w:tmpl w:val="2290517E"/>
    <w:lvl w:ilvl="0" w:tplc="1C4CF14C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5322EA"/>
    <w:multiLevelType w:val="hybridMultilevel"/>
    <w:tmpl w:val="60202C48"/>
    <w:lvl w:ilvl="0" w:tplc="1C4CF14C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18A93A02"/>
    <w:multiLevelType w:val="multilevel"/>
    <w:tmpl w:val="A3C2E06E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pStyle w:val="20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24DC342A"/>
    <w:multiLevelType w:val="hybridMultilevel"/>
    <w:tmpl w:val="D28A9D28"/>
    <w:lvl w:ilvl="0" w:tplc="5E847F5E">
      <w:start w:val="1"/>
      <w:numFmt w:val="decimal"/>
      <w:lvlText w:val="1.3.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87641F"/>
    <w:multiLevelType w:val="hybridMultilevel"/>
    <w:tmpl w:val="95F661E8"/>
    <w:lvl w:ilvl="0" w:tplc="7B481FFE">
      <w:start w:val="24"/>
      <w:numFmt w:val="decimal"/>
      <w:lvlText w:val="%1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78316A"/>
    <w:multiLevelType w:val="hybridMultilevel"/>
    <w:tmpl w:val="0E9026F0"/>
    <w:lvl w:ilvl="0" w:tplc="7668FBBC">
      <w:start w:val="1"/>
      <w:numFmt w:val="decimal"/>
      <w:lvlText w:val="1.6.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240163"/>
    <w:multiLevelType w:val="hybridMultilevel"/>
    <w:tmpl w:val="CB8E7AE8"/>
    <w:lvl w:ilvl="0" w:tplc="1C4CF14C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D26CCA"/>
    <w:multiLevelType w:val="hybridMultilevel"/>
    <w:tmpl w:val="755CA81A"/>
    <w:lvl w:ilvl="0" w:tplc="F7341630">
      <w:start w:val="1"/>
      <w:numFmt w:val="decimal"/>
      <w:lvlText w:val="3.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0B72F8"/>
    <w:multiLevelType w:val="hybridMultilevel"/>
    <w:tmpl w:val="7BA87E24"/>
    <w:lvl w:ilvl="0" w:tplc="609224E2">
      <w:start w:val="1"/>
      <w:numFmt w:val="decimal"/>
      <w:lvlText w:val="1.5.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5E353E"/>
    <w:multiLevelType w:val="hybridMultilevel"/>
    <w:tmpl w:val="533817F8"/>
    <w:lvl w:ilvl="0" w:tplc="B7BAF3DE">
      <w:start w:val="1"/>
      <w:numFmt w:val="decimal"/>
      <w:lvlText w:val="4.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280186E"/>
    <w:multiLevelType w:val="hybridMultilevel"/>
    <w:tmpl w:val="F080EBDA"/>
    <w:lvl w:ilvl="0" w:tplc="A07A17F2">
      <w:start w:val="1"/>
      <w:numFmt w:val="decimal"/>
      <w:lvlText w:val="2.2.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FF5E86"/>
    <w:multiLevelType w:val="hybridMultilevel"/>
    <w:tmpl w:val="712C2AF6"/>
    <w:lvl w:ilvl="0" w:tplc="B8C268EA">
      <w:start w:val="1"/>
      <w:numFmt w:val="decimal"/>
      <w:lvlText w:val="1.2.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861328D"/>
    <w:multiLevelType w:val="multilevel"/>
    <w:tmpl w:val="18C8366A"/>
    <w:lvl w:ilvl="0">
      <w:start w:val="1"/>
      <w:numFmt w:val="decimal"/>
      <w:lvlText w:val="%1."/>
      <w:lvlJc w:val="left"/>
      <w:pPr>
        <w:ind w:left="1260" w:hanging="900"/>
      </w:pPr>
      <w:rPr>
        <w:rFonts w:ascii="Times New Roman" w:eastAsia="Times New Roman" w:hAnsi="Times New Roman" w:cs="Times New Roman"/>
        <w:lang w:val="ru-RU"/>
      </w:rPr>
    </w:lvl>
    <w:lvl w:ilvl="1">
      <w:start w:val="1"/>
      <w:numFmt w:val="decimal"/>
      <w:isLgl/>
      <w:lvlText w:val="%1.%2."/>
      <w:lvlJc w:val="left"/>
      <w:pPr>
        <w:ind w:left="1440" w:hanging="1080"/>
      </w:pPr>
      <w:rPr>
        <w:rFonts w:hint="default"/>
        <w:lang w:val="ru-RU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 w15:restartNumberingAfterBreak="0">
    <w:nsid w:val="3ACD0A7D"/>
    <w:multiLevelType w:val="hybridMultilevel"/>
    <w:tmpl w:val="C03A1D0C"/>
    <w:lvl w:ilvl="0" w:tplc="3CA88B48">
      <w:start w:val="1"/>
      <w:numFmt w:val="decimal"/>
      <w:lvlText w:val="2.4.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EF03179"/>
    <w:multiLevelType w:val="hybridMultilevel"/>
    <w:tmpl w:val="E7983712"/>
    <w:lvl w:ilvl="0" w:tplc="DFFEC06E">
      <w:start w:val="1"/>
      <w:numFmt w:val="decimal"/>
      <w:lvlText w:val="5.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293B25"/>
    <w:multiLevelType w:val="hybridMultilevel"/>
    <w:tmpl w:val="D3BC576C"/>
    <w:lvl w:ilvl="0" w:tplc="22EC0818">
      <w:start w:val="1"/>
      <w:numFmt w:val="decimal"/>
      <w:lvlText w:val="3.1.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0220E30"/>
    <w:multiLevelType w:val="hybridMultilevel"/>
    <w:tmpl w:val="C696EC7E"/>
    <w:lvl w:ilvl="0" w:tplc="FA182102">
      <w:start w:val="1"/>
      <w:numFmt w:val="decimal"/>
      <w:lvlText w:val="5.2.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32B07C1"/>
    <w:multiLevelType w:val="hybridMultilevel"/>
    <w:tmpl w:val="6A2A6B84"/>
    <w:lvl w:ilvl="0" w:tplc="57861CDC">
      <w:start w:val="1"/>
      <w:numFmt w:val="decimal"/>
      <w:lvlText w:val="1.1.%1.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45DA6C42"/>
    <w:multiLevelType w:val="hybridMultilevel"/>
    <w:tmpl w:val="B9E8673A"/>
    <w:lvl w:ilvl="0" w:tplc="DC3EB330">
      <w:start w:val="24"/>
      <w:numFmt w:val="decimal"/>
      <w:lvlText w:val="%1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75A07D7"/>
    <w:multiLevelType w:val="hybridMultilevel"/>
    <w:tmpl w:val="48B261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AFD23A9"/>
    <w:multiLevelType w:val="hybridMultilevel"/>
    <w:tmpl w:val="532C19D2"/>
    <w:lvl w:ilvl="0" w:tplc="062054AC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16022D7"/>
    <w:multiLevelType w:val="hybridMultilevel"/>
    <w:tmpl w:val="29D8B4CC"/>
    <w:lvl w:ilvl="0" w:tplc="5CEC2B8E">
      <w:start w:val="1"/>
      <w:numFmt w:val="decimal"/>
      <w:lvlText w:val="4.1.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20E2D0C"/>
    <w:multiLevelType w:val="hybridMultilevel"/>
    <w:tmpl w:val="596E3108"/>
    <w:lvl w:ilvl="0" w:tplc="0E7290CC">
      <w:start w:val="1"/>
      <w:numFmt w:val="decimal"/>
      <w:lvlText w:val="4.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6A40CF7"/>
    <w:multiLevelType w:val="hybridMultilevel"/>
    <w:tmpl w:val="D89A08D6"/>
    <w:lvl w:ilvl="0" w:tplc="76BC9724">
      <w:start w:val="1"/>
      <w:numFmt w:val="decimal"/>
      <w:lvlText w:val="1.7.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981705B"/>
    <w:multiLevelType w:val="hybridMultilevel"/>
    <w:tmpl w:val="331411E6"/>
    <w:lvl w:ilvl="0" w:tplc="5970A1A4">
      <w:start w:val="2"/>
      <w:numFmt w:val="decimal"/>
      <w:lvlText w:val="1.%1."/>
      <w:lvlJc w:val="left"/>
      <w:pPr>
        <w:ind w:left="36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5ADF78E4"/>
    <w:multiLevelType w:val="hybridMultilevel"/>
    <w:tmpl w:val="6C6259B8"/>
    <w:lvl w:ilvl="0" w:tplc="8CD8DCE2">
      <w:start w:val="1"/>
      <w:numFmt w:val="decimal"/>
      <w:lvlText w:val="3.2.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DE73D7E"/>
    <w:multiLevelType w:val="hybridMultilevel"/>
    <w:tmpl w:val="B6767A00"/>
    <w:lvl w:ilvl="0" w:tplc="980ECD12">
      <w:start w:val="24"/>
      <w:numFmt w:val="decimal"/>
      <w:lvlText w:val="%1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0C826CC"/>
    <w:multiLevelType w:val="multilevel"/>
    <w:tmpl w:val="9FD2B56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5"/>
      <w:numFmt w:val="decimal"/>
      <w:isLgl/>
      <w:lvlText w:val="%1.%2."/>
      <w:lvlJc w:val="left"/>
      <w:pPr>
        <w:ind w:left="1440" w:hanging="10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4" w15:restartNumberingAfterBreak="0">
    <w:nsid w:val="638C369A"/>
    <w:multiLevelType w:val="hybridMultilevel"/>
    <w:tmpl w:val="17B86AB2"/>
    <w:lvl w:ilvl="0" w:tplc="0B724EC4">
      <w:start w:val="1"/>
      <w:numFmt w:val="decimal"/>
      <w:lvlText w:val="7.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5" w15:restartNumberingAfterBreak="0">
    <w:nsid w:val="6CF70BC1"/>
    <w:multiLevelType w:val="multilevel"/>
    <w:tmpl w:val="3234688A"/>
    <w:lvl w:ilvl="0">
      <w:start w:val="1"/>
      <w:numFmt w:val="decimal"/>
      <w:pStyle w:val="3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30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b/>
      </w:rPr>
    </w:lvl>
    <w:lvl w:ilvl="2">
      <w:start w:val="1"/>
      <w:numFmt w:val="decimal"/>
      <w:pStyle w:val="30"/>
      <w:lvlText w:val="%1.%2.%3"/>
      <w:lvlJc w:val="left"/>
      <w:pPr>
        <w:tabs>
          <w:tab w:val="num" w:pos="407"/>
        </w:tabs>
        <w:ind w:left="180" w:firstLine="0"/>
      </w:pPr>
      <w:rPr>
        <w:rFonts w:ascii="Times New Roman" w:hAnsi="Times New Roman" w:hint="default"/>
        <w:b w:val="0"/>
        <w:i w:val="0"/>
        <w:color w:val="auto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6" w15:restartNumberingAfterBreak="0">
    <w:nsid w:val="712B4109"/>
    <w:multiLevelType w:val="hybridMultilevel"/>
    <w:tmpl w:val="4D587C30"/>
    <w:lvl w:ilvl="0" w:tplc="64325D9A">
      <w:start w:val="24"/>
      <w:numFmt w:val="decimal"/>
      <w:lvlText w:val="%1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4E24C47"/>
    <w:multiLevelType w:val="hybridMultilevel"/>
    <w:tmpl w:val="886ABD96"/>
    <w:lvl w:ilvl="0" w:tplc="C7B6301A">
      <w:start w:val="1"/>
      <w:numFmt w:val="decimal"/>
      <w:lvlText w:val="5.1.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9E23210"/>
    <w:multiLevelType w:val="hybridMultilevel"/>
    <w:tmpl w:val="D64A6DF8"/>
    <w:lvl w:ilvl="0" w:tplc="1EFE54D8">
      <w:start w:val="1"/>
      <w:numFmt w:val="decimal"/>
      <w:lvlText w:val="%1."/>
      <w:lvlJc w:val="left"/>
      <w:pPr>
        <w:tabs>
          <w:tab w:val="num" w:pos="218"/>
        </w:tabs>
        <w:ind w:left="218" w:hanging="360"/>
      </w:pPr>
      <w:rPr>
        <w:rFonts w:hint="default"/>
      </w:rPr>
    </w:lvl>
    <w:lvl w:ilvl="1" w:tplc="326E28CE">
      <w:numFmt w:val="none"/>
      <w:lvlText w:val=""/>
      <w:lvlJc w:val="left"/>
      <w:pPr>
        <w:tabs>
          <w:tab w:val="num" w:pos="360"/>
        </w:tabs>
      </w:pPr>
    </w:lvl>
    <w:lvl w:ilvl="2" w:tplc="CA583C3E">
      <w:numFmt w:val="none"/>
      <w:lvlText w:val=""/>
      <w:lvlJc w:val="left"/>
      <w:pPr>
        <w:tabs>
          <w:tab w:val="num" w:pos="360"/>
        </w:tabs>
      </w:pPr>
    </w:lvl>
    <w:lvl w:ilvl="3" w:tplc="9A76452C">
      <w:numFmt w:val="none"/>
      <w:lvlText w:val=""/>
      <w:lvlJc w:val="left"/>
      <w:pPr>
        <w:tabs>
          <w:tab w:val="num" w:pos="360"/>
        </w:tabs>
      </w:pPr>
    </w:lvl>
    <w:lvl w:ilvl="4" w:tplc="F58452EE">
      <w:numFmt w:val="none"/>
      <w:lvlText w:val=""/>
      <w:lvlJc w:val="left"/>
      <w:pPr>
        <w:tabs>
          <w:tab w:val="num" w:pos="360"/>
        </w:tabs>
      </w:pPr>
    </w:lvl>
    <w:lvl w:ilvl="5" w:tplc="C8BEB8D6">
      <w:numFmt w:val="none"/>
      <w:lvlText w:val=""/>
      <w:lvlJc w:val="left"/>
      <w:pPr>
        <w:tabs>
          <w:tab w:val="num" w:pos="360"/>
        </w:tabs>
      </w:pPr>
    </w:lvl>
    <w:lvl w:ilvl="6" w:tplc="8AD81ADE">
      <w:numFmt w:val="none"/>
      <w:lvlText w:val=""/>
      <w:lvlJc w:val="left"/>
      <w:pPr>
        <w:tabs>
          <w:tab w:val="num" w:pos="360"/>
        </w:tabs>
      </w:pPr>
    </w:lvl>
    <w:lvl w:ilvl="7" w:tplc="0980D0F8">
      <w:numFmt w:val="none"/>
      <w:lvlText w:val=""/>
      <w:lvlJc w:val="left"/>
      <w:pPr>
        <w:tabs>
          <w:tab w:val="num" w:pos="360"/>
        </w:tabs>
      </w:pPr>
    </w:lvl>
    <w:lvl w:ilvl="8" w:tplc="41DAD37C">
      <w:numFmt w:val="none"/>
      <w:lvlText w:val=""/>
      <w:lvlJc w:val="left"/>
      <w:pPr>
        <w:tabs>
          <w:tab w:val="num" w:pos="360"/>
        </w:tabs>
      </w:pPr>
    </w:lvl>
  </w:abstractNum>
  <w:abstractNum w:abstractNumId="39" w15:restartNumberingAfterBreak="0">
    <w:nsid w:val="7E45040A"/>
    <w:multiLevelType w:val="hybridMultilevel"/>
    <w:tmpl w:val="5112A638"/>
    <w:lvl w:ilvl="0" w:tplc="CF2EC35E">
      <w:start w:val="1"/>
      <w:numFmt w:val="decimal"/>
      <w:lvlText w:val="5.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6"/>
  </w:num>
  <w:num w:numId="2">
    <w:abstractNumId w:val="38"/>
  </w:num>
  <w:num w:numId="3">
    <w:abstractNumId w:val="7"/>
  </w:num>
  <w:num w:numId="4">
    <w:abstractNumId w:val="6"/>
  </w:num>
  <w:num w:numId="5">
    <w:abstractNumId w:val="12"/>
  </w:num>
  <w:num w:numId="6">
    <w:abstractNumId w:val="33"/>
  </w:num>
  <w:num w:numId="7">
    <w:abstractNumId w:val="18"/>
  </w:num>
  <w:num w:numId="8">
    <w:abstractNumId w:val="25"/>
  </w:num>
  <w:num w:numId="9">
    <w:abstractNumId w:val="8"/>
  </w:num>
  <w:num w:numId="10">
    <w:abstractNumId w:val="35"/>
  </w:num>
  <w:num w:numId="11">
    <w:abstractNumId w:val="13"/>
  </w:num>
  <w:num w:numId="12">
    <w:abstractNumId w:val="28"/>
  </w:num>
  <w:num w:numId="13">
    <w:abstractNumId w:val="20"/>
  </w:num>
  <w:num w:numId="14">
    <w:abstractNumId w:val="37"/>
  </w:num>
  <w:num w:numId="15">
    <w:abstractNumId w:val="22"/>
  </w:num>
  <w:num w:numId="16">
    <w:abstractNumId w:val="21"/>
  </w:num>
  <w:num w:numId="17">
    <w:abstractNumId w:val="31"/>
  </w:num>
  <w:num w:numId="18">
    <w:abstractNumId w:val="27"/>
  </w:num>
  <w:num w:numId="19">
    <w:abstractNumId w:val="23"/>
  </w:num>
  <w:num w:numId="20">
    <w:abstractNumId w:val="3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"/>
    <w:lvlOverride w:ilvl="0">
      <w:startOverride w:val="2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6"/>
    <w:lvlOverride w:ilvl="0">
      <w:startOverride w:val="2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4"/>
    <w:lvlOverride w:ilvl="0">
      <w:startOverride w:val="2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2"/>
    <w:lvlOverride w:ilvl="0">
      <w:startOverride w:val="2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9"/>
  </w:num>
  <w:num w:numId="37">
    <w:abstractNumId w:val="0"/>
    <w:lvlOverride w:ilvl="0">
      <w:startOverride w:val="2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4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0"/>
    <w:lvlOverride w:ilvl="0">
      <w:startOverride w:val="2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4"/>
  </w:num>
  <w:num w:numId="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19BD"/>
    <w:rsid w:val="000263D0"/>
    <w:rsid w:val="00041B57"/>
    <w:rsid w:val="00044CD0"/>
    <w:rsid w:val="000562BB"/>
    <w:rsid w:val="00060865"/>
    <w:rsid w:val="0008706F"/>
    <w:rsid w:val="000925BF"/>
    <w:rsid w:val="000A19BD"/>
    <w:rsid w:val="00165C88"/>
    <w:rsid w:val="001D38CD"/>
    <w:rsid w:val="002E0122"/>
    <w:rsid w:val="003466F4"/>
    <w:rsid w:val="003476AB"/>
    <w:rsid w:val="00352D07"/>
    <w:rsid w:val="003577BE"/>
    <w:rsid w:val="0038600E"/>
    <w:rsid w:val="004903E5"/>
    <w:rsid w:val="004F4FDC"/>
    <w:rsid w:val="004F5ED4"/>
    <w:rsid w:val="005B1C31"/>
    <w:rsid w:val="005C7087"/>
    <w:rsid w:val="006018C8"/>
    <w:rsid w:val="00725AA4"/>
    <w:rsid w:val="0083139A"/>
    <w:rsid w:val="0084017E"/>
    <w:rsid w:val="008439EB"/>
    <w:rsid w:val="008E12B8"/>
    <w:rsid w:val="00915143"/>
    <w:rsid w:val="009337CA"/>
    <w:rsid w:val="009814DF"/>
    <w:rsid w:val="00A26913"/>
    <w:rsid w:val="00A3491D"/>
    <w:rsid w:val="00AA4379"/>
    <w:rsid w:val="00AE08E1"/>
    <w:rsid w:val="00B11722"/>
    <w:rsid w:val="00B94D33"/>
    <w:rsid w:val="00DC2B4E"/>
    <w:rsid w:val="00E54C38"/>
    <w:rsid w:val="00E5585D"/>
    <w:rsid w:val="00EF6492"/>
    <w:rsid w:val="00FA31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BF6151"/>
  <w15:chartTrackingRefBased/>
  <w15:docId w15:val="{EEC9FF1F-D076-4743-819D-CB71F7FDF6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iPriority="0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0">
    <w:name w:val="heading 1"/>
    <w:aliases w:val="Document Header1"/>
    <w:basedOn w:val="a"/>
    <w:next w:val="a"/>
    <w:link w:val="11"/>
    <w:qFormat/>
    <w:rsid w:val="000A19BD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21">
    <w:name w:val="heading 2"/>
    <w:basedOn w:val="a"/>
    <w:next w:val="a"/>
    <w:link w:val="22"/>
    <w:qFormat/>
    <w:rsid w:val="000A19BD"/>
    <w:pPr>
      <w:keepNext/>
      <w:spacing w:after="0" w:line="240" w:lineRule="auto"/>
      <w:ind w:left="658"/>
      <w:outlineLvl w:val="1"/>
    </w:pPr>
    <w:rPr>
      <w:rFonts w:ascii="Times New Roman" w:eastAsia="Times New Roman" w:hAnsi="Times New Roman" w:cs="Times New Roman"/>
      <w:snapToGrid w:val="0"/>
      <w:sz w:val="24"/>
      <w:szCs w:val="20"/>
      <w:lang w:val="en-US" w:eastAsia="ru-RU"/>
    </w:rPr>
  </w:style>
  <w:style w:type="paragraph" w:styleId="31">
    <w:name w:val="heading 3"/>
    <w:basedOn w:val="a"/>
    <w:next w:val="a"/>
    <w:link w:val="32"/>
    <w:qFormat/>
    <w:rsid w:val="000A19BD"/>
    <w:pPr>
      <w:keepNext/>
      <w:pBdr>
        <w:bottom w:val="single" w:sz="12" w:space="1" w:color="auto"/>
      </w:pBdr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4">
    <w:name w:val="heading 4"/>
    <w:basedOn w:val="a"/>
    <w:next w:val="a"/>
    <w:link w:val="40"/>
    <w:qFormat/>
    <w:rsid w:val="000A19BD"/>
    <w:pPr>
      <w:keepNext/>
      <w:widowControl w:val="0"/>
      <w:autoSpaceDE w:val="0"/>
      <w:autoSpaceDN w:val="0"/>
      <w:adjustRightInd w:val="0"/>
      <w:spacing w:before="180" w:after="0" w:line="260" w:lineRule="auto"/>
      <w:outlineLvl w:val="3"/>
    </w:pPr>
    <w:rPr>
      <w:rFonts w:ascii="Times New Roman" w:eastAsia="Times New Roman" w:hAnsi="Times New Roman" w:cs="Times New Roman"/>
      <w:b/>
      <w:bCs/>
      <w:lang w:val="x-none" w:eastAsia="x-none"/>
    </w:rPr>
  </w:style>
  <w:style w:type="paragraph" w:styleId="5">
    <w:name w:val="heading 5"/>
    <w:basedOn w:val="a"/>
    <w:next w:val="a"/>
    <w:link w:val="50"/>
    <w:qFormat/>
    <w:rsid w:val="000A19BD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qFormat/>
    <w:rsid w:val="000A19BD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qFormat/>
    <w:rsid w:val="000A19BD"/>
    <w:pPr>
      <w:keepNext/>
      <w:suppressAutoHyphens/>
      <w:spacing w:before="120" w:after="0" w:line="240" w:lineRule="auto"/>
      <w:jc w:val="center"/>
      <w:outlineLvl w:val="6"/>
    </w:pPr>
    <w:rPr>
      <w:rFonts w:ascii="Times New Roman" w:eastAsia="Times New Roman" w:hAnsi="Times New Roman" w:cs="Times New Roman"/>
      <w:snapToGrid w:val="0"/>
      <w:sz w:val="28"/>
      <w:szCs w:val="20"/>
      <w:lang w:val="x-none" w:eastAsia="x-none"/>
    </w:rPr>
  </w:style>
  <w:style w:type="paragraph" w:styleId="8">
    <w:name w:val="heading 8"/>
    <w:basedOn w:val="a"/>
    <w:next w:val="a"/>
    <w:link w:val="80"/>
    <w:qFormat/>
    <w:rsid w:val="000A19BD"/>
    <w:pPr>
      <w:keepNext/>
      <w:spacing w:after="0" w:line="240" w:lineRule="auto"/>
      <w:outlineLvl w:val="7"/>
    </w:pPr>
    <w:rPr>
      <w:rFonts w:ascii="Times New Roman" w:eastAsia="Times New Roman" w:hAnsi="Times New Roman" w:cs="Times New Roman"/>
      <w:b/>
      <w:snapToGrid w:val="0"/>
      <w:sz w:val="20"/>
      <w:szCs w:val="20"/>
      <w:lang w:val="x-none" w:eastAsia="x-none"/>
    </w:rPr>
  </w:style>
  <w:style w:type="paragraph" w:styleId="9">
    <w:name w:val="heading 9"/>
    <w:basedOn w:val="a"/>
    <w:next w:val="a"/>
    <w:link w:val="90"/>
    <w:qFormat/>
    <w:rsid w:val="000A19BD"/>
    <w:pPr>
      <w:keepNext/>
      <w:tabs>
        <w:tab w:val="num" w:pos="0"/>
      </w:tabs>
      <w:spacing w:after="0" w:line="240" w:lineRule="auto"/>
      <w:jc w:val="center"/>
      <w:outlineLvl w:val="8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aliases w:val="Document Header1 Знак"/>
    <w:basedOn w:val="a0"/>
    <w:link w:val="10"/>
    <w:rsid w:val="000A19BD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2">
    <w:name w:val="Заголовок 2 Знак"/>
    <w:basedOn w:val="a0"/>
    <w:link w:val="21"/>
    <w:rsid w:val="000A19BD"/>
    <w:rPr>
      <w:rFonts w:ascii="Times New Roman" w:eastAsia="Times New Roman" w:hAnsi="Times New Roman" w:cs="Times New Roman"/>
      <w:snapToGrid w:val="0"/>
      <w:sz w:val="24"/>
      <w:szCs w:val="20"/>
      <w:lang w:val="en-US" w:eastAsia="ru-RU"/>
    </w:rPr>
  </w:style>
  <w:style w:type="character" w:customStyle="1" w:styleId="32">
    <w:name w:val="Заголовок 3 Знак"/>
    <w:basedOn w:val="a0"/>
    <w:link w:val="31"/>
    <w:rsid w:val="000A19BD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40">
    <w:name w:val="Заголовок 4 Знак"/>
    <w:basedOn w:val="a0"/>
    <w:link w:val="4"/>
    <w:rsid w:val="000A19BD"/>
    <w:rPr>
      <w:rFonts w:ascii="Times New Roman" w:eastAsia="Times New Roman" w:hAnsi="Times New Roman" w:cs="Times New Roman"/>
      <w:b/>
      <w:bCs/>
      <w:lang w:val="x-none" w:eastAsia="x-none"/>
    </w:rPr>
  </w:style>
  <w:style w:type="character" w:customStyle="1" w:styleId="50">
    <w:name w:val="Заголовок 5 Знак"/>
    <w:basedOn w:val="a0"/>
    <w:link w:val="5"/>
    <w:rsid w:val="000A19BD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0A19BD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0A19BD"/>
    <w:rPr>
      <w:rFonts w:ascii="Times New Roman" w:eastAsia="Times New Roman" w:hAnsi="Times New Roman" w:cs="Times New Roman"/>
      <w:snapToGrid w:val="0"/>
      <w:sz w:val="28"/>
      <w:szCs w:val="20"/>
      <w:lang w:val="x-none" w:eastAsia="x-none"/>
    </w:rPr>
  </w:style>
  <w:style w:type="character" w:customStyle="1" w:styleId="80">
    <w:name w:val="Заголовок 8 Знак"/>
    <w:basedOn w:val="a0"/>
    <w:link w:val="8"/>
    <w:rsid w:val="000A19BD"/>
    <w:rPr>
      <w:rFonts w:ascii="Times New Roman" w:eastAsia="Times New Roman" w:hAnsi="Times New Roman" w:cs="Times New Roman"/>
      <w:b/>
      <w:snapToGrid w:val="0"/>
      <w:sz w:val="20"/>
      <w:szCs w:val="20"/>
      <w:lang w:val="x-none" w:eastAsia="x-none"/>
    </w:rPr>
  </w:style>
  <w:style w:type="character" w:customStyle="1" w:styleId="90">
    <w:name w:val="Заголовок 9 Знак"/>
    <w:basedOn w:val="a0"/>
    <w:link w:val="9"/>
    <w:rsid w:val="000A19BD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numbering" w:customStyle="1" w:styleId="12">
    <w:name w:val="Нет списка1"/>
    <w:next w:val="a2"/>
    <w:semiHidden/>
    <w:unhideWhenUsed/>
    <w:rsid w:val="000A19BD"/>
  </w:style>
  <w:style w:type="paragraph" w:customStyle="1" w:styleId="41">
    <w:name w:val="Знак Знак4 Знак Знак Знак Знак"/>
    <w:basedOn w:val="a"/>
    <w:rsid w:val="000A19BD"/>
    <w:pPr>
      <w:spacing w:line="240" w:lineRule="exact"/>
    </w:pPr>
    <w:rPr>
      <w:rFonts w:ascii="Verdana" w:eastAsia="Times New Roman" w:hAnsi="Verdana" w:cs="Times New Roman"/>
      <w:color w:val="000000"/>
      <w:sz w:val="24"/>
      <w:szCs w:val="24"/>
      <w:lang w:val="en-US"/>
    </w:rPr>
  </w:style>
  <w:style w:type="paragraph" w:styleId="a3">
    <w:name w:val="Body Text Indent"/>
    <w:basedOn w:val="a"/>
    <w:link w:val="a4"/>
    <w:rsid w:val="000A19BD"/>
    <w:pPr>
      <w:spacing w:after="0" w:line="240" w:lineRule="auto"/>
      <w:ind w:firstLine="660"/>
      <w:jc w:val="both"/>
    </w:pPr>
    <w:rPr>
      <w:rFonts w:ascii="Times New Roman" w:eastAsia="Times New Roman" w:hAnsi="Times New Roman" w:cs="Times New Roman"/>
      <w:snapToGrid w:val="0"/>
      <w:sz w:val="24"/>
      <w:szCs w:val="20"/>
      <w:lang w:val="en-US" w:eastAsia="ru-RU"/>
    </w:rPr>
  </w:style>
  <w:style w:type="character" w:customStyle="1" w:styleId="a4">
    <w:name w:val="Основной текст с отступом Знак"/>
    <w:basedOn w:val="a0"/>
    <w:link w:val="a3"/>
    <w:rsid w:val="000A19BD"/>
    <w:rPr>
      <w:rFonts w:ascii="Times New Roman" w:eastAsia="Times New Roman" w:hAnsi="Times New Roman" w:cs="Times New Roman"/>
      <w:snapToGrid w:val="0"/>
      <w:sz w:val="24"/>
      <w:szCs w:val="20"/>
      <w:lang w:val="en-US" w:eastAsia="ru-RU"/>
    </w:rPr>
  </w:style>
  <w:style w:type="paragraph" w:styleId="33">
    <w:name w:val="Body Text Indent 3"/>
    <w:basedOn w:val="a"/>
    <w:link w:val="34"/>
    <w:rsid w:val="000A19BD"/>
    <w:pPr>
      <w:spacing w:after="0" w:line="240" w:lineRule="auto"/>
      <w:ind w:hanging="284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34">
    <w:name w:val="Основной текст с отступом 3 Знак"/>
    <w:basedOn w:val="a0"/>
    <w:link w:val="33"/>
    <w:rsid w:val="000A19BD"/>
    <w:rPr>
      <w:rFonts w:ascii="Arial" w:eastAsia="Times New Roman" w:hAnsi="Arial" w:cs="Times New Roman"/>
      <w:sz w:val="20"/>
      <w:szCs w:val="20"/>
      <w:lang w:eastAsia="ru-RU"/>
    </w:rPr>
  </w:style>
  <w:style w:type="paragraph" w:styleId="23">
    <w:name w:val="Body Text 2"/>
    <w:basedOn w:val="a"/>
    <w:link w:val="24"/>
    <w:rsid w:val="000A19B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4">
    <w:name w:val="Основной текст 2 Знак"/>
    <w:basedOn w:val="a0"/>
    <w:link w:val="23"/>
    <w:rsid w:val="000A19B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5">
    <w:name w:val="Body Text 3"/>
    <w:basedOn w:val="a"/>
    <w:link w:val="36"/>
    <w:rsid w:val="000A19BD"/>
    <w:pPr>
      <w:spacing w:after="0" w:line="240" w:lineRule="auto"/>
      <w:jc w:val="both"/>
    </w:pPr>
    <w:rPr>
      <w:rFonts w:ascii="Arial" w:eastAsia="Times New Roman" w:hAnsi="Arial" w:cs="Times New Roman"/>
      <w:snapToGrid w:val="0"/>
      <w:szCs w:val="20"/>
      <w:lang w:eastAsia="ru-RU"/>
    </w:rPr>
  </w:style>
  <w:style w:type="character" w:customStyle="1" w:styleId="36">
    <w:name w:val="Основной текст 3 Знак"/>
    <w:basedOn w:val="a0"/>
    <w:link w:val="35"/>
    <w:rsid w:val="000A19BD"/>
    <w:rPr>
      <w:rFonts w:ascii="Arial" w:eastAsia="Times New Roman" w:hAnsi="Arial" w:cs="Times New Roman"/>
      <w:snapToGrid w:val="0"/>
      <w:szCs w:val="20"/>
      <w:lang w:eastAsia="ru-RU"/>
    </w:rPr>
  </w:style>
  <w:style w:type="paragraph" w:styleId="a5">
    <w:name w:val="footer"/>
    <w:basedOn w:val="a"/>
    <w:link w:val="a6"/>
    <w:uiPriority w:val="99"/>
    <w:rsid w:val="000A19BD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0A19B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page number"/>
    <w:basedOn w:val="a0"/>
    <w:rsid w:val="000A19BD"/>
  </w:style>
  <w:style w:type="paragraph" w:styleId="a8">
    <w:name w:val="header"/>
    <w:aliases w:val="h"/>
    <w:basedOn w:val="a"/>
    <w:link w:val="a9"/>
    <w:uiPriority w:val="99"/>
    <w:rsid w:val="000A19B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Верхний колонтитул Знак"/>
    <w:aliases w:val="h Знак"/>
    <w:basedOn w:val="a0"/>
    <w:link w:val="a8"/>
    <w:uiPriority w:val="99"/>
    <w:rsid w:val="000A19B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ody Text"/>
    <w:basedOn w:val="a"/>
    <w:link w:val="ab"/>
    <w:rsid w:val="000A19BD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Основной текст Знак"/>
    <w:basedOn w:val="a0"/>
    <w:link w:val="aa"/>
    <w:rsid w:val="000A19BD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c">
    <w:name w:val="Table Grid"/>
    <w:basedOn w:val="a1"/>
    <w:rsid w:val="000A19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Strong"/>
    <w:qFormat/>
    <w:rsid w:val="000A19BD"/>
    <w:rPr>
      <w:b/>
      <w:bCs/>
    </w:rPr>
  </w:style>
  <w:style w:type="paragraph" w:styleId="ae">
    <w:name w:val="Balloon Text"/>
    <w:basedOn w:val="a"/>
    <w:link w:val="af"/>
    <w:uiPriority w:val="99"/>
    <w:semiHidden/>
    <w:rsid w:val="000A19BD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">
    <w:name w:val="Текст выноски Знак"/>
    <w:basedOn w:val="a0"/>
    <w:link w:val="ae"/>
    <w:uiPriority w:val="99"/>
    <w:semiHidden/>
    <w:rsid w:val="000A19B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FontStyle16">
    <w:name w:val="Font Style16"/>
    <w:rsid w:val="000A19BD"/>
    <w:rPr>
      <w:rFonts w:ascii="Times New Roman" w:hAnsi="Times New Roman" w:cs="Times New Roman"/>
      <w:sz w:val="24"/>
      <w:szCs w:val="24"/>
    </w:rPr>
  </w:style>
  <w:style w:type="paragraph" w:customStyle="1" w:styleId="Style8">
    <w:name w:val="Style8"/>
    <w:basedOn w:val="a"/>
    <w:rsid w:val="000A19BD"/>
    <w:pPr>
      <w:widowControl w:val="0"/>
      <w:autoSpaceDE w:val="0"/>
      <w:autoSpaceDN w:val="0"/>
      <w:adjustRightInd w:val="0"/>
      <w:spacing w:after="0" w:line="299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List Paragraph"/>
    <w:basedOn w:val="a"/>
    <w:uiPriority w:val="34"/>
    <w:qFormat/>
    <w:rsid w:val="000A19BD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Normal (Web)"/>
    <w:basedOn w:val="a"/>
    <w:rsid w:val="000A19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Block Text"/>
    <w:basedOn w:val="a"/>
    <w:rsid w:val="000A19BD"/>
    <w:pPr>
      <w:spacing w:after="0" w:line="240" w:lineRule="auto"/>
      <w:ind w:left="-567" w:right="-666"/>
      <w:jc w:val="both"/>
    </w:pPr>
    <w:rPr>
      <w:rFonts w:ascii="Times New Roman" w:eastAsia="Times New Roman" w:hAnsi="Times New Roman" w:cs="Times New Roman"/>
      <w:i/>
      <w:outline/>
      <w:shadow/>
      <w:szCs w:val="20"/>
      <w:lang w:eastAsia="ru-RU"/>
    </w:rPr>
  </w:style>
  <w:style w:type="numbering" w:customStyle="1" w:styleId="110">
    <w:name w:val="Нет списка11"/>
    <w:next w:val="a2"/>
    <w:uiPriority w:val="99"/>
    <w:semiHidden/>
    <w:unhideWhenUsed/>
    <w:rsid w:val="000A19BD"/>
  </w:style>
  <w:style w:type="table" w:styleId="-1">
    <w:name w:val="Table Web 1"/>
    <w:basedOn w:val="a1"/>
    <w:rsid w:val="000A19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f3">
    <w:name w:val="annotation reference"/>
    <w:uiPriority w:val="99"/>
    <w:rsid w:val="000A19BD"/>
    <w:rPr>
      <w:sz w:val="16"/>
      <w:szCs w:val="16"/>
    </w:rPr>
  </w:style>
  <w:style w:type="paragraph" w:styleId="af4">
    <w:name w:val="annotation text"/>
    <w:basedOn w:val="a"/>
    <w:link w:val="af5"/>
    <w:rsid w:val="000A19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5">
    <w:name w:val="Текст примечания Знак"/>
    <w:basedOn w:val="a0"/>
    <w:link w:val="af4"/>
    <w:rsid w:val="000A19B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6">
    <w:name w:val="annotation subject"/>
    <w:basedOn w:val="af4"/>
    <w:next w:val="af4"/>
    <w:link w:val="af7"/>
    <w:rsid w:val="000A19BD"/>
    <w:rPr>
      <w:b/>
      <w:bCs/>
    </w:rPr>
  </w:style>
  <w:style w:type="character" w:customStyle="1" w:styleId="af7">
    <w:name w:val="Тема примечания Знак"/>
    <w:basedOn w:val="af5"/>
    <w:link w:val="af6"/>
    <w:rsid w:val="000A19B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3">
    <w:name w:val="Абзац списка1"/>
    <w:basedOn w:val="a"/>
    <w:rsid w:val="000A19BD"/>
    <w:pPr>
      <w:spacing w:after="200" w:line="276" w:lineRule="auto"/>
      <w:ind w:left="720"/>
      <w:contextualSpacing/>
    </w:pPr>
    <w:rPr>
      <w:rFonts w:ascii="Times New Roman" w:eastAsia="Calibri" w:hAnsi="Times New Roman" w:cs="Times New Roman"/>
      <w:sz w:val="24"/>
    </w:rPr>
  </w:style>
  <w:style w:type="character" w:styleId="af8">
    <w:name w:val="Hyperlink"/>
    <w:rsid w:val="000A19BD"/>
    <w:rPr>
      <w:color w:val="0000FF"/>
      <w:u w:val="single"/>
    </w:rPr>
  </w:style>
  <w:style w:type="paragraph" w:customStyle="1" w:styleId="af9">
    <w:name w:val="Знак"/>
    <w:basedOn w:val="a"/>
    <w:rsid w:val="000A19BD"/>
    <w:pPr>
      <w:spacing w:line="240" w:lineRule="exact"/>
    </w:pPr>
    <w:rPr>
      <w:rFonts w:ascii="Verdana" w:eastAsia="Times New Roman" w:hAnsi="Verdana" w:cs="Times New Roman"/>
      <w:color w:val="000000"/>
      <w:sz w:val="24"/>
      <w:szCs w:val="24"/>
      <w:lang w:val="en-US"/>
    </w:rPr>
  </w:style>
  <w:style w:type="paragraph" w:styleId="afa">
    <w:name w:val="Document Map"/>
    <w:basedOn w:val="a"/>
    <w:link w:val="afb"/>
    <w:rsid w:val="000A19BD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b">
    <w:name w:val="Схема документа Знак"/>
    <w:basedOn w:val="a0"/>
    <w:link w:val="afa"/>
    <w:rsid w:val="000A19BD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customStyle="1" w:styleId="100">
    <w:name w:val="10"/>
    <w:basedOn w:val="a"/>
    <w:rsid w:val="000A19BD"/>
    <w:pPr>
      <w:spacing w:after="200" w:line="276" w:lineRule="auto"/>
      <w:ind w:left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42">
    <w:name w:val="Знак Знак4 Знак Знак"/>
    <w:basedOn w:val="a"/>
    <w:rsid w:val="000A19BD"/>
    <w:pPr>
      <w:spacing w:line="240" w:lineRule="exact"/>
    </w:pPr>
    <w:rPr>
      <w:rFonts w:ascii="Verdana" w:eastAsia="Times New Roman" w:hAnsi="Verdana" w:cs="Times New Roman"/>
      <w:color w:val="000000"/>
      <w:sz w:val="24"/>
      <w:szCs w:val="24"/>
      <w:lang w:val="en-US"/>
    </w:rPr>
  </w:style>
  <w:style w:type="numbering" w:customStyle="1" w:styleId="25">
    <w:name w:val="Нет списка2"/>
    <w:next w:val="a2"/>
    <w:uiPriority w:val="99"/>
    <w:semiHidden/>
    <w:unhideWhenUsed/>
    <w:rsid w:val="000A19BD"/>
  </w:style>
  <w:style w:type="paragraph" w:customStyle="1" w:styleId="SerjoshaSurzhin">
    <w:name w:val="Serjosha_Surzhin"/>
    <w:basedOn w:val="a"/>
    <w:rsid w:val="000A19BD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14">
    <w:name w:val="toc 1"/>
    <w:basedOn w:val="a"/>
    <w:next w:val="a"/>
    <w:autoRedefine/>
    <w:rsid w:val="000A19BD"/>
    <w:pPr>
      <w:tabs>
        <w:tab w:val="right" w:leader="dot" w:pos="14940"/>
      </w:tabs>
      <w:spacing w:after="0" w:line="240" w:lineRule="auto"/>
    </w:pPr>
    <w:rPr>
      <w:rFonts w:ascii="Times New Roman" w:eastAsia="Times New Roman" w:hAnsi="Times New Roman" w:cs="Times New Roman"/>
      <w:b/>
      <w:bCs/>
      <w:shadow/>
      <w:noProof/>
      <w:color w:val="333399"/>
      <w:sz w:val="18"/>
      <w:szCs w:val="18"/>
      <w:lang w:eastAsia="ru-RU"/>
    </w:rPr>
  </w:style>
  <w:style w:type="paragraph" w:styleId="26">
    <w:name w:val="Body Text Indent 2"/>
    <w:basedOn w:val="a"/>
    <w:link w:val="27"/>
    <w:rsid w:val="000A19BD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7">
    <w:name w:val="Основной текст с отступом 2 Знак"/>
    <w:basedOn w:val="a0"/>
    <w:link w:val="26"/>
    <w:rsid w:val="000A19BD"/>
    <w:rPr>
      <w:rFonts w:ascii="Times New Roman" w:eastAsia="Times New Roman" w:hAnsi="Times New Roman" w:cs="Times New Roman"/>
      <w:sz w:val="20"/>
      <w:szCs w:val="20"/>
      <w:lang w:eastAsia="ru-RU"/>
    </w:rPr>
  </w:style>
  <w:style w:type="numbering" w:customStyle="1" w:styleId="37">
    <w:name w:val="Нет списка3"/>
    <w:next w:val="a2"/>
    <w:uiPriority w:val="99"/>
    <w:semiHidden/>
    <w:unhideWhenUsed/>
    <w:rsid w:val="000A19BD"/>
  </w:style>
  <w:style w:type="numbering" w:customStyle="1" w:styleId="111">
    <w:name w:val="Нет списка111"/>
    <w:next w:val="a2"/>
    <w:uiPriority w:val="99"/>
    <w:semiHidden/>
    <w:unhideWhenUsed/>
    <w:rsid w:val="000A19BD"/>
  </w:style>
  <w:style w:type="paragraph" w:customStyle="1" w:styleId="afc">
    <w:basedOn w:val="a"/>
    <w:next w:val="afd"/>
    <w:link w:val="afe"/>
    <w:qFormat/>
    <w:rsid w:val="000A19BD"/>
    <w:pPr>
      <w:tabs>
        <w:tab w:val="left" w:pos="-284"/>
      </w:tabs>
      <w:spacing w:after="0" w:line="240" w:lineRule="auto"/>
      <w:ind w:left="-284"/>
      <w:jc w:val="center"/>
    </w:pPr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character" w:customStyle="1" w:styleId="afe">
    <w:name w:val="Название Знак"/>
    <w:link w:val="afc"/>
    <w:rsid w:val="000A19BD"/>
    <w:rPr>
      <w:b/>
      <w:sz w:val="24"/>
      <w:lang w:val="x-none" w:eastAsia="x-none"/>
    </w:rPr>
  </w:style>
  <w:style w:type="paragraph" w:customStyle="1" w:styleId="15">
    <w:name w:val="Обычный1"/>
    <w:rsid w:val="000A19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customStyle="1" w:styleId="16">
    <w:name w:val="Цитата1"/>
    <w:basedOn w:val="15"/>
    <w:rsid w:val="000A19BD"/>
    <w:pPr>
      <w:ind w:left="709" w:right="43" w:hanging="709"/>
    </w:pPr>
    <w:rPr>
      <w:sz w:val="24"/>
      <w:lang w:val="ru-RU"/>
    </w:rPr>
  </w:style>
  <w:style w:type="paragraph" w:styleId="aff">
    <w:name w:val="Subtitle"/>
    <w:basedOn w:val="a"/>
    <w:link w:val="aff0"/>
    <w:qFormat/>
    <w:rsid w:val="000A19BD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aff0">
    <w:name w:val="Подзаголовок Знак"/>
    <w:basedOn w:val="a0"/>
    <w:link w:val="aff"/>
    <w:rsid w:val="000A19BD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emailstyle17">
    <w:name w:val="emailstyle17"/>
    <w:semiHidden/>
    <w:rsid w:val="000A19BD"/>
    <w:rPr>
      <w:rFonts w:ascii="Arial" w:hAnsi="Arial" w:cs="Arial" w:hint="default"/>
      <w:color w:val="000080"/>
    </w:rPr>
  </w:style>
  <w:style w:type="character" w:styleId="aff1">
    <w:name w:val="footnote reference"/>
    <w:rsid w:val="000A19BD"/>
    <w:rPr>
      <w:vertAlign w:val="superscript"/>
    </w:rPr>
  </w:style>
  <w:style w:type="paragraph" w:styleId="aff2">
    <w:name w:val="List"/>
    <w:basedOn w:val="a"/>
    <w:rsid w:val="000A19BD"/>
    <w:pPr>
      <w:spacing w:after="12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f3">
    <w:name w:val="footnote text"/>
    <w:basedOn w:val="a"/>
    <w:link w:val="aff4"/>
    <w:rsid w:val="000A19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4">
    <w:name w:val="Текст сноски Знак"/>
    <w:basedOn w:val="a0"/>
    <w:link w:val="aff3"/>
    <w:rsid w:val="000A19B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Sannikov">
    <w:name w:val="Sannikov"/>
    <w:semiHidden/>
    <w:rsid w:val="000A19BD"/>
    <w:rPr>
      <w:rFonts w:ascii="Arial" w:hAnsi="Arial" w:cs="Arial"/>
      <w:color w:val="000080"/>
      <w:sz w:val="20"/>
      <w:szCs w:val="20"/>
    </w:rPr>
  </w:style>
  <w:style w:type="paragraph" w:customStyle="1" w:styleId="aff5">
    <w:name w:val="Обычный т"/>
    <w:basedOn w:val="a"/>
    <w:rsid w:val="000A19BD"/>
    <w:pPr>
      <w:spacing w:after="0" w:line="240" w:lineRule="auto"/>
    </w:pPr>
    <w:rPr>
      <w:rFonts w:ascii="Times New Roman" w:eastAsia="Times New Roman" w:hAnsi="Times New Roman" w:cs="Times New Roman"/>
      <w:spacing w:val="1"/>
      <w:w w:val="80"/>
      <w:lang w:eastAsia="ru-RU"/>
    </w:rPr>
  </w:style>
  <w:style w:type="paragraph" w:customStyle="1" w:styleId="aff6">
    <w:name w:val="Заголовок ответа"/>
    <w:basedOn w:val="a"/>
    <w:next w:val="a"/>
    <w:rsid w:val="000A19BD"/>
    <w:pPr>
      <w:pBdr>
        <w:left w:val="single" w:sz="18" w:space="1" w:color="auto"/>
      </w:pBdr>
      <w:shd w:val="pct10" w:color="auto" w:fill="FFFFFF"/>
      <w:spacing w:after="0" w:line="240" w:lineRule="auto"/>
      <w:ind w:left="1080" w:hanging="1080"/>
      <w:outlineLvl w:val="0"/>
    </w:pPr>
    <w:rPr>
      <w:rFonts w:ascii="Arial" w:eastAsia="Times New Roman" w:hAnsi="Arial" w:cs="Times New Roman"/>
      <w:b/>
      <w:noProof/>
      <w:sz w:val="20"/>
      <w:szCs w:val="20"/>
      <w:lang w:val="en-US" w:bidi="he-IL"/>
    </w:rPr>
  </w:style>
  <w:style w:type="paragraph" w:customStyle="1" w:styleId="aff7">
    <w:name w:val="Знак"/>
    <w:basedOn w:val="a"/>
    <w:rsid w:val="000A19BD"/>
    <w:pPr>
      <w:spacing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CharCharCharCharCharCharCharCharCharCharCharChar">
    <w:name w:val="Знак Char Char Знак Знак Char Char Знак Char Char Знак Char Char Знак Знак Знак Знак Знак Char Char Знак Char Char"/>
    <w:basedOn w:val="a"/>
    <w:rsid w:val="000A19BD"/>
    <w:pPr>
      <w:spacing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FR1">
    <w:name w:val="FR1"/>
    <w:rsid w:val="000A19BD"/>
    <w:pPr>
      <w:widowControl w:val="0"/>
      <w:autoSpaceDE w:val="0"/>
      <w:autoSpaceDN w:val="0"/>
      <w:adjustRightInd w:val="0"/>
      <w:spacing w:after="0" w:line="240" w:lineRule="auto"/>
      <w:ind w:right="200"/>
      <w:jc w:val="center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customStyle="1" w:styleId="FR2">
    <w:name w:val="FR2"/>
    <w:rsid w:val="000A19BD"/>
    <w:pPr>
      <w:widowControl w:val="0"/>
      <w:autoSpaceDE w:val="0"/>
      <w:autoSpaceDN w:val="0"/>
      <w:adjustRightInd w:val="0"/>
      <w:spacing w:after="0" w:line="240" w:lineRule="auto"/>
      <w:ind w:left="3600"/>
    </w:pPr>
    <w:rPr>
      <w:rFonts w:ascii="Arial" w:eastAsia="Times New Roman" w:hAnsi="Arial" w:cs="Arial"/>
      <w:noProof/>
      <w:sz w:val="18"/>
      <w:szCs w:val="18"/>
      <w:lang w:eastAsia="ru-RU"/>
    </w:rPr>
  </w:style>
  <w:style w:type="character" w:customStyle="1" w:styleId="ntext21">
    <w:name w:val="ntext21"/>
    <w:rsid w:val="000A19BD"/>
    <w:rPr>
      <w:rFonts w:ascii="Verdana" w:hAnsi="Verdana" w:hint="default"/>
      <w:b w:val="0"/>
      <w:bCs w:val="0"/>
      <w:strike w:val="0"/>
      <w:dstrike w:val="0"/>
      <w:color w:val="333333"/>
      <w:sz w:val="20"/>
      <w:szCs w:val="20"/>
      <w:u w:val="none"/>
      <w:effect w:val="none"/>
    </w:rPr>
  </w:style>
  <w:style w:type="paragraph" w:customStyle="1" w:styleId="112">
    <w:name w:val="заголовок 11"/>
    <w:basedOn w:val="a"/>
    <w:next w:val="a"/>
    <w:rsid w:val="000A19BD"/>
    <w:pPr>
      <w:keepNext/>
      <w:snapToGri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Normal">
    <w:name w:val="ConsNormal"/>
    <w:rsid w:val="000A19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Nonformat">
    <w:name w:val="ConsNonformat"/>
    <w:rsid w:val="000A19BD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lang w:eastAsia="ru-RU"/>
    </w:rPr>
  </w:style>
  <w:style w:type="paragraph" w:customStyle="1" w:styleId="ConsCell">
    <w:name w:val="ConsCell"/>
    <w:rsid w:val="000A19BD"/>
    <w:pPr>
      <w:widowControl w:val="0"/>
      <w:snapToGrid w:val="0"/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aff8">
    <w:name w:val="Стиль"/>
    <w:rsid w:val="000A19B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0">
    <w:name w:val="Основной текст 21"/>
    <w:basedOn w:val="a"/>
    <w:rsid w:val="000A19BD"/>
    <w:pPr>
      <w:widowControl w:val="0"/>
      <w:spacing w:after="0" w:line="240" w:lineRule="auto"/>
      <w:jc w:val="both"/>
    </w:pPr>
    <w:rPr>
      <w:rFonts w:ascii="Times New Roman" w:eastAsia="Times New Roman" w:hAnsi="Times New Roman" w:cs="Arial"/>
      <w:sz w:val="24"/>
      <w:szCs w:val="18"/>
      <w:lang w:eastAsia="ru-RU"/>
    </w:rPr>
  </w:style>
  <w:style w:type="paragraph" w:customStyle="1" w:styleId="Normal1">
    <w:name w:val="Normal1"/>
    <w:rsid w:val="000A19BD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character" w:customStyle="1" w:styleId="grame">
    <w:name w:val="grame"/>
    <w:rsid w:val="000A19BD"/>
  </w:style>
  <w:style w:type="paragraph" w:styleId="HTML">
    <w:name w:val="HTML Preformatted"/>
    <w:basedOn w:val="a"/>
    <w:link w:val="HTML0"/>
    <w:rsid w:val="000A19BD"/>
    <w:pPr>
      <w:spacing w:after="60" w:line="240" w:lineRule="auto"/>
      <w:jc w:val="both"/>
    </w:pPr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HTML0">
    <w:name w:val="Стандартный HTML Знак"/>
    <w:basedOn w:val="a0"/>
    <w:link w:val="HTML"/>
    <w:rsid w:val="000A19BD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aff9">
    <w:name w:val="Date"/>
    <w:basedOn w:val="a"/>
    <w:next w:val="a"/>
    <w:link w:val="affa"/>
    <w:rsid w:val="000A19BD"/>
    <w:pP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affa">
    <w:name w:val="Дата Знак"/>
    <w:basedOn w:val="a0"/>
    <w:link w:val="aff9"/>
    <w:rsid w:val="000A19BD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affb">
    <w:name w:val="Note Heading"/>
    <w:basedOn w:val="a"/>
    <w:next w:val="a"/>
    <w:link w:val="affc"/>
    <w:rsid w:val="000A19BD"/>
    <w:pP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ffc">
    <w:name w:val="Заголовок записки Знак"/>
    <w:basedOn w:val="a0"/>
    <w:link w:val="affb"/>
    <w:rsid w:val="000A19B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1">
    <w:name w:val="Стиль1"/>
    <w:basedOn w:val="a"/>
    <w:rsid w:val="000A19BD"/>
    <w:pPr>
      <w:keepNext/>
      <w:keepLines/>
      <w:widowControl w:val="0"/>
      <w:numPr>
        <w:numId w:val="9"/>
      </w:numPr>
      <w:suppressLineNumbers/>
      <w:suppressAutoHyphens/>
      <w:spacing w:after="60" w:line="240" w:lineRule="auto"/>
    </w:pPr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customStyle="1" w:styleId="2">
    <w:name w:val="Стиль2"/>
    <w:basedOn w:val="20"/>
    <w:rsid w:val="000A19BD"/>
    <w:pPr>
      <w:keepNext/>
      <w:keepLines/>
      <w:numPr>
        <w:ilvl w:val="1"/>
      </w:numPr>
      <w:suppressLineNumbers/>
      <w:suppressAutoHyphens/>
      <w:autoSpaceDE/>
      <w:autoSpaceDN/>
      <w:adjustRightInd/>
      <w:spacing w:before="0" w:after="60" w:line="240" w:lineRule="auto"/>
      <w:jc w:val="both"/>
    </w:pPr>
    <w:rPr>
      <w:b/>
      <w:sz w:val="24"/>
      <w:szCs w:val="20"/>
    </w:rPr>
  </w:style>
  <w:style w:type="paragraph" w:styleId="20">
    <w:name w:val="List Number 2"/>
    <w:basedOn w:val="a"/>
    <w:rsid w:val="000A19BD"/>
    <w:pPr>
      <w:widowControl w:val="0"/>
      <w:numPr>
        <w:ilvl w:val="2"/>
        <w:numId w:val="9"/>
      </w:numPr>
      <w:tabs>
        <w:tab w:val="num" w:pos="432"/>
      </w:tabs>
      <w:autoSpaceDE w:val="0"/>
      <w:autoSpaceDN w:val="0"/>
      <w:adjustRightInd w:val="0"/>
      <w:spacing w:before="180" w:after="0" w:line="260" w:lineRule="auto"/>
      <w:ind w:left="432" w:hanging="432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3">
    <w:name w:val="Стиль3 Знак Знак"/>
    <w:basedOn w:val="26"/>
    <w:link w:val="38"/>
    <w:rsid w:val="000A19BD"/>
    <w:pPr>
      <w:widowControl w:val="0"/>
      <w:numPr>
        <w:numId w:val="10"/>
      </w:numPr>
      <w:tabs>
        <w:tab w:val="clear" w:pos="432"/>
        <w:tab w:val="num" w:pos="2880"/>
      </w:tabs>
      <w:adjustRightInd w:val="0"/>
      <w:spacing w:after="0" w:line="240" w:lineRule="auto"/>
      <w:ind w:left="2880" w:hanging="180"/>
      <w:jc w:val="both"/>
      <w:textAlignment w:val="baseline"/>
    </w:pPr>
    <w:rPr>
      <w:sz w:val="24"/>
      <w:lang w:val="x-none" w:eastAsia="x-none"/>
    </w:rPr>
  </w:style>
  <w:style w:type="character" w:customStyle="1" w:styleId="38">
    <w:name w:val="Стиль3 Знак Знак Знак"/>
    <w:link w:val="3"/>
    <w:rsid w:val="000A19BD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customStyle="1" w:styleId="30">
    <w:name w:val="Стиль3"/>
    <w:basedOn w:val="26"/>
    <w:rsid w:val="000A19BD"/>
    <w:pPr>
      <w:widowControl w:val="0"/>
      <w:numPr>
        <w:ilvl w:val="2"/>
        <w:numId w:val="10"/>
      </w:numPr>
      <w:tabs>
        <w:tab w:val="clear" w:pos="407"/>
        <w:tab w:val="num" w:pos="1307"/>
      </w:tabs>
      <w:adjustRightInd w:val="0"/>
      <w:spacing w:after="0" w:line="240" w:lineRule="auto"/>
      <w:ind w:left="1080"/>
      <w:jc w:val="both"/>
      <w:textAlignment w:val="baseline"/>
    </w:pPr>
    <w:rPr>
      <w:sz w:val="24"/>
    </w:rPr>
  </w:style>
  <w:style w:type="paragraph" w:customStyle="1" w:styleId="affd">
    <w:name w:val="Раздел"/>
    <w:basedOn w:val="a"/>
    <w:rsid w:val="000A19BD"/>
    <w:pPr>
      <w:spacing w:after="360" w:line="240" w:lineRule="auto"/>
      <w:ind w:firstLine="425"/>
      <w:jc w:val="center"/>
      <w:outlineLvl w:val="0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fe">
    <w:name w:val="Ñòèëü"/>
    <w:rsid w:val="000A19BD"/>
    <w:pPr>
      <w:widowControl w:val="0"/>
      <w:spacing w:after="0" w:line="240" w:lineRule="auto"/>
    </w:pPr>
    <w:rPr>
      <w:rFonts w:ascii="Times New Roman" w:eastAsia="Times New Roman" w:hAnsi="Times New Roman" w:cs="Times New Roman"/>
      <w:spacing w:val="-1"/>
      <w:kern w:val="65535"/>
      <w:position w:val="-1"/>
      <w:sz w:val="24"/>
      <w:szCs w:val="20"/>
      <w:lang w:val="en-US" w:eastAsia="ru-RU"/>
    </w:rPr>
  </w:style>
  <w:style w:type="table" w:customStyle="1" w:styleId="17">
    <w:name w:val="Сетка таблицы1"/>
    <w:basedOn w:val="a1"/>
    <w:next w:val="ac"/>
    <w:rsid w:val="000A19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">
    <w:name w:val="caption"/>
    <w:basedOn w:val="a"/>
    <w:next w:val="a"/>
    <w:qFormat/>
    <w:rsid w:val="000A19BD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fff0">
    <w:name w:val="Основной шрифт"/>
    <w:semiHidden/>
    <w:rsid w:val="000A19BD"/>
  </w:style>
  <w:style w:type="paragraph" w:styleId="afff1">
    <w:name w:val="endnote text"/>
    <w:basedOn w:val="a"/>
    <w:link w:val="afff2"/>
    <w:rsid w:val="000A19BD"/>
    <w:pPr>
      <w:widowControl w:val="0"/>
      <w:autoSpaceDE w:val="0"/>
      <w:autoSpaceDN w:val="0"/>
      <w:adjustRightInd w:val="0"/>
      <w:spacing w:before="180" w:after="0" w:line="26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f2">
    <w:name w:val="Текст концевой сноски Знак"/>
    <w:basedOn w:val="a0"/>
    <w:link w:val="afff1"/>
    <w:rsid w:val="000A19B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3">
    <w:name w:val="endnote reference"/>
    <w:rsid w:val="000A19BD"/>
    <w:rPr>
      <w:vertAlign w:val="superscript"/>
    </w:rPr>
  </w:style>
  <w:style w:type="numbering" w:customStyle="1" w:styleId="1111">
    <w:name w:val="Нет списка1111"/>
    <w:next w:val="a2"/>
    <w:semiHidden/>
    <w:rsid w:val="000A19BD"/>
  </w:style>
  <w:style w:type="numbering" w:customStyle="1" w:styleId="11111">
    <w:name w:val="Нет списка11111"/>
    <w:next w:val="a2"/>
    <w:semiHidden/>
    <w:rsid w:val="000A19BD"/>
  </w:style>
  <w:style w:type="numbering" w:customStyle="1" w:styleId="211">
    <w:name w:val="Нет списка21"/>
    <w:next w:val="a2"/>
    <w:semiHidden/>
    <w:rsid w:val="000A19BD"/>
  </w:style>
  <w:style w:type="numbering" w:customStyle="1" w:styleId="310">
    <w:name w:val="Нет списка31"/>
    <w:next w:val="a2"/>
    <w:semiHidden/>
    <w:rsid w:val="000A19BD"/>
  </w:style>
  <w:style w:type="numbering" w:customStyle="1" w:styleId="43">
    <w:name w:val="Нет списка4"/>
    <w:next w:val="a2"/>
    <w:semiHidden/>
    <w:rsid w:val="000A19BD"/>
  </w:style>
  <w:style w:type="numbering" w:customStyle="1" w:styleId="120">
    <w:name w:val="Нет списка12"/>
    <w:next w:val="a2"/>
    <w:semiHidden/>
    <w:rsid w:val="000A19BD"/>
  </w:style>
  <w:style w:type="numbering" w:customStyle="1" w:styleId="2110">
    <w:name w:val="Нет списка211"/>
    <w:next w:val="a2"/>
    <w:semiHidden/>
    <w:rsid w:val="000A19BD"/>
  </w:style>
  <w:style w:type="numbering" w:customStyle="1" w:styleId="311">
    <w:name w:val="Нет списка311"/>
    <w:next w:val="a2"/>
    <w:semiHidden/>
    <w:rsid w:val="000A19BD"/>
  </w:style>
  <w:style w:type="numbering" w:customStyle="1" w:styleId="51">
    <w:name w:val="Нет списка5"/>
    <w:next w:val="a2"/>
    <w:uiPriority w:val="99"/>
    <w:semiHidden/>
    <w:unhideWhenUsed/>
    <w:rsid w:val="000A19BD"/>
  </w:style>
  <w:style w:type="paragraph" w:styleId="afff4">
    <w:name w:val="Revision"/>
    <w:hidden/>
    <w:uiPriority w:val="99"/>
    <w:semiHidden/>
    <w:rsid w:val="000A19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-3">
    <w:name w:val="Пункт-3"/>
    <w:basedOn w:val="a"/>
    <w:rsid w:val="000A19BD"/>
    <w:pPr>
      <w:tabs>
        <w:tab w:val="num" w:pos="1701"/>
      </w:tabs>
      <w:spacing w:after="0" w:line="288" w:lineRule="auto"/>
      <w:ind w:firstLine="567"/>
      <w:jc w:val="both"/>
    </w:pPr>
    <w:rPr>
      <w:rFonts w:ascii="Times New Roman" w:eastAsia="Calibri" w:hAnsi="Times New Roman" w:cs="Times New Roman"/>
      <w:sz w:val="28"/>
      <w:szCs w:val="24"/>
      <w:lang w:eastAsia="ru-RU"/>
    </w:rPr>
  </w:style>
  <w:style w:type="paragraph" w:customStyle="1" w:styleId="m">
    <w:name w:val="m_ПростойТекст"/>
    <w:basedOn w:val="a"/>
    <w:link w:val="m0"/>
    <w:rsid w:val="000A19BD"/>
    <w:pPr>
      <w:spacing w:after="0" w:line="240" w:lineRule="auto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m0">
    <w:name w:val="m_ПростойТекст Знак"/>
    <w:link w:val="m"/>
    <w:locked/>
    <w:rsid w:val="000A19BD"/>
    <w:rPr>
      <w:rFonts w:ascii="Times New Roman" w:eastAsia="Calibri" w:hAnsi="Times New Roman" w:cs="Times New Roman"/>
      <w:sz w:val="24"/>
      <w:szCs w:val="24"/>
      <w:lang w:eastAsia="ru-RU"/>
    </w:rPr>
  </w:style>
  <w:style w:type="numbering" w:customStyle="1" w:styleId="111111">
    <w:name w:val="Нет списка111111"/>
    <w:next w:val="a2"/>
    <w:semiHidden/>
    <w:rsid w:val="000A19BD"/>
  </w:style>
  <w:style w:type="character" w:styleId="afff5">
    <w:name w:val="FollowedHyperlink"/>
    <w:uiPriority w:val="99"/>
    <w:unhideWhenUsed/>
    <w:rsid w:val="000A19BD"/>
    <w:rPr>
      <w:color w:val="800080"/>
      <w:u w:val="single"/>
    </w:rPr>
  </w:style>
  <w:style w:type="numbering" w:customStyle="1" w:styleId="61">
    <w:name w:val="Нет списка6"/>
    <w:next w:val="a2"/>
    <w:uiPriority w:val="99"/>
    <w:semiHidden/>
    <w:unhideWhenUsed/>
    <w:rsid w:val="000A19BD"/>
  </w:style>
  <w:style w:type="numbering" w:customStyle="1" w:styleId="130">
    <w:name w:val="Нет списка13"/>
    <w:next w:val="a2"/>
    <w:uiPriority w:val="99"/>
    <w:semiHidden/>
    <w:unhideWhenUsed/>
    <w:rsid w:val="000A19BD"/>
  </w:style>
  <w:style w:type="table" w:customStyle="1" w:styleId="28">
    <w:name w:val="Сетка таблицы2"/>
    <w:basedOn w:val="a1"/>
    <w:next w:val="ac"/>
    <w:rsid w:val="000A19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20">
    <w:name w:val="Нет списка112"/>
    <w:next w:val="a2"/>
    <w:semiHidden/>
    <w:rsid w:val="000A19BD"/>
  </w:style>
  <w:style w:type="numbering" w:customStyle="1" w:styleId="1112">
    <w:name w:val="Нет списка1112"/>
    <w:next w:val="a2"/>
    <w:semiHidden/>
    <w:rsid w:val="000A19BD"/>
  </w:style>
  <w:style w:type="numbering" w:customStyle="1" w:styleId="220">
    <w:name w:val="Нет списка22"/>
    <w:next w:val="a2"/>
    <w:semiHidden/>
    <w:rsid w:val="000A19BD"/>
  </w:style>
  <w:style w:type="numbering" w:customStyle="1" w:styleId="320">
    <w:name w:val="Нет списка32"/>
    <w:next w:val="a2"/>
    <w:semiHidden/>
    <w:rsid w:val="000A19BD"/>
  </w:style>
  <w:style w:type="numbering" w:customStyle="1" w:styleId="410">
    <w:name w:val="Нет списка41"/>
    <w:next w:val="a2"/>
    <w:semiHidden/>
    <w:rsid w:val="000A19BD"/>
  </w:style>
  <w:style w:type="numbering" w:customStyle="1" w:styleId="121">
    <w:name w:val="Нет списка121"/>
    <w:next w:val="a2"/>
    <w:semiHidden/>
    <w:rsid w:val="000A19BD"/>
  </w:style>
  <w:style w:type="numbering" w:customStyle="1" w:styleId="212">
    <w:name w:val="Нет списка212"/>
    <w:next w:val="a2"/>
    <w:semiHidden/>
    <w:rsid w:val="000A19BD"/>
  </w:style>
  <w:style w:type="numbering" w:customStyle="1" w:styleId="312">
    <w:name w:val="Нет списка312"/>
    <w:next w:val="a2"/>
    <w:semiHidden/>
    <w:rsid w:val="000A19BD"/>
  </w:style>
  <w:style w:type="numbering" w:customStyle="1" w:styleId="510">
    <w:name w:val="Нет списка51"/>
    <w:next w:val="a2"/>
    <w:uiPriority w:val="99"/>
    <w:semiHidden/>
    <w:unhideWhenUsed/>
    <w:rsid w:val="000A19BD"/>
  </w:style>
  <w:style w:type="numbering" w:customStyle="1" w:styleId="11112">
    <w:name w:val="Нет списка11112"/>
    <w:next w:val="a2"/>
    <w:semiHidden/>
    <w:rsid w:val="000A19BD"/>
  </w:style>
  <w:style w:type="paragraph" w:styleId="afd">
    <w:name w:val="Title"/>
    <w:basedOn w:val="a"/>
    <w:next w:val="a"/>
    <w:link w:val="afff6"/>
    <w:uiPriority w:val="10"/>
    <w:qFormat/>
    <w:rsid w:val="000A19BD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ff6">
    <w:name w:val="Заголовок Знак"/>
    <w:basedOn w:val="a0"/>
    <w:link w:val="afd"/>
    <w:uiPriority w:val="10"/>
    <w:rsid w:val="000A19BD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8</Pages>
  <Words>2673</Words>
  <Characters>15239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Здрок Сергей Александрович</dc:creator>
  <cp:keywords/>
  <dc:description/>
  <cp:lastModifiedBy>Здрок Сергей Александрович</cp:lastModifiedBy>
  <cp:revision>16</cp:revision>
  <dcterms:created xsi:type="dcterms:W3CDTF">2024-04-22T10:45:00Z</dcterms:created>
  <dcterms:modified xsi:type="dcterms:W3CDTF">2024-05-23T11:05:00Z</dcterms:modified>
</cp:coreProperties>
</file>